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6D77" w14:textId="63DB77CA" w:rsidR="00852118" w:rsidRPr="0008193A" w:rsidRDefault="00852118" w:rsidP="00096A9F">
      <w:pPr>
        <w:spacing w:after="0"/>
        <w:contextualSpacing/>
        <w:rPr>
          <w:sz w:val="24"/>
          <w:szCs w:val="24"/>
        </w:rPr>
        <w:sectPr w:rsidR="00852118" w:rsidRPr="0008193A" w:rsidSect="0005325E">
          <w:headerReference w:type="even" r:id="rId8"/>
          <w:headerReference w:type="default" r:id="rId9"/>
          <w:footerReference w:type="even" r:id="rId10"/>
          <w:footerReference w:type="default" r:id="rId11"/>
          <w:headerReference w:type="first" r:id="rId12"/>
          <w:footerReference w:type="first" r:id="rId13"/>
          <w:pgSz w:w="12240" w:h="15840"/>
          <w:pgMar w:top="2430" w:right="1440" w:bottom="1152" w:left="2880" w:header="432" w:footer="720" w:gutter="0"/>
          <w:cols w:space="720"/>
          <w:docGrid w:linePitch="360"/>
        </w:sectPr>
      </w:pPr>
    </w:p>
    <w:p w14:paraId="7D124B9E" w14:textId="77777777" w:rsidR="0049069D" w:rsidRPr="0008193A" w:rsidRDefault="0049069D" w:rsidP="00096A9F">
      <w:pPr>
        <w:spacing w:after="0"/>
        <w:contextualSpacing/>
        <w:rPr>
          <w:color w:val="000000"/>
          <w:sz w:val="24"/>
          <w:szCs w:val="24"/>
        </w:rPr>
      </w:pPr>
    </w:p>
    <w:p w14:paraId="41EBE795" w14:textId="77777777" w:rsidR="0049069D" w:rsidRPr="0008193A" w:rsidRDefault="0049069D" w:rsidP="00096A9F">
      <w:pPr>
        <w:spacing w:after="0"/>
        <w:contextualSpacing/>
        <w:rPr>
          <w:color w:val="000000"/>
          <w:sz w:val="24"/>
          <w:szCs w:val="24"/>
        </w:rPr>
      </w:pPr>
    </w:p>
    <w:p w14:paraId="352E43D4" w14:textId="5DA06B75" w:rsidR="001D47A1" w:rsidRDefault="008B29E4" w:rsidP="00A067D5">
      <w:pPr>
        <w:spacing w:before="100" w:beforeAutospacing="1" w:after="0"/>
        <w:contextualSpacing/>
        <w:jc w:val="center"/>
        <w:rPr>
          <w:b/>
          <w:bCs/>
          <w:color w:val="000000"/>
          <w:sz w:val="24"/>
          <w:szCs w:val="24"/>
        </w:rPr>
      </w:pPr>
      <w:r w:rsidRPr="0008193A">
        <w:rPr>
          <w:b/>
          <w:bCs/>
          <w:color w:val="000000"/>
          <w:sz w:val="24"/>
          <w:szCs w:val="24"/>
        </w:rPr>
        <w:t>Sonoma Clean Power</w:t>
      </w:r>
      <w:r w:rsidR="001D47A1" w:rsidRPr="0008193A">
        <w:rPr>
          <w:b/>
          <w:bCs/>
          <w:color w:val="000000"/>
          <w:sz w:val="24"/>
          <w:szCs w:val="24"/>
        </w:rPr>
        <w:t xml:space="preserve"> Local Resource Plan </w:t>
      </w:r>
      <w:r w:rsidR="005557D1" w:rsidRPr="0008193A">
        <w:rPr>
          <w:b/>
          <w:bCs/>
          <w:color w:val="000000"/>
          <w:sz w:val="24"/>
          <w:szCs w:val="24"/>
        </w:rPr>
        <w:t>Cover Sheet</w:t>
      </w:r>
    </w:p>
    <w:p w14:paraId="6E475306" w14:textId="77777777" w:rsidR="00A067D5" w:rsidRPr="00A067D5" w:rsidRDefault="00A067D5" w:rsidP="00A067D5">
      <w:pPr>
        <w:spacing w:before="100" w:beforeAutospacing="1" w:after="0"/>
        <w:contextualSpacing/>
        <w:jc w:val="center"/>
        <w:rPr>
          <w:b/>
          <w:bCs/>
          <w:color w:val="000000"/>
          <w:sz w:val="24"/>
          <w:szCs w:val="24"/>
        </w:rPr>
      </w:pPr>
    </w:p>
    <w:p w14:paraId="0AAB9A3D" w14:textId="7E45F30B" w:rsidR="00A53162" w:rsidRPr="0008193A" w:rsidRDefault="00800032" w:rsidP="00096A9F">
      <w:pPr>
        <w:pStyle w:val="ListParagraph"/>
        <w:numPr>
          <w:ilvl w:val="0"/>
          <w:numId w:val="29"/>
        </w:numPr>
        <w:spacing w:before="100" w:beforeAutospacing="1" w:after="0"/>
        <w:rPr>
          <w:sz w:val="24"/>
          <w:szCs w:val="24"/>
        </w:rPr>
      </w:pPr>
      <w:r w:rsidRPr="0008193A">
        <w:rPr>
          <w:sz w:val="24"/>
          <w:szCs w:val="24"/>
        </w:rPr>
        <w:t>Developer Name:</w:t>
      </w:r>
    </w:p>
    <w:p w14:paraId="5C89E3D5" w14:textId="6EFA8473" w:rsidR="00800032" w:rsidRPr="0008193A" w:rsidRDefault="00800032" w:rsidP="00096A9F">
      <w:pPr>
        <w:pStyle w:val="ListParagraph"/>
        <w:numPr>
          <w:ilvl w:val="0"/>
          <w:numId w:val="29"/>
        </w:numPr>
        <w:spacing w:before="100" w:beforeAutospacing="1" w:after="0"/>
        <w:rPr>
          <w:sz w:val="24"/>
          <w:szCs w:val="24"/>
        </w:rPr>
      </w:pPr>
      <w:r w:rsidRPr="0008193A">
        <w:rPr>
          <w:sz w:val="24"/>
          <w:szCs w:val="24"/>
        </w:rPr>
        <w:t>Project Name:</w:t>
      </w:r>
    </w:p>
    <w:p w14:paraId="1BB828CA" w14:textId="38DC5E30" w:rsidR="00800032" w:rsidRPr="0008193A" w:rsidRDefault="00800032" w:rsidP="00096A9F">
      <w:pPr>
        <w:pStyle w:val="ListParagraph"/>
        <w:numPr>
          <w:ilvl w:val="0"/>
          <w:numId w:val="29"/>
        </w:numPr>
        <w:spacing w:before="100" w:beforeAutospacing="1" w:after="0"/>
        <w:rPr>
          <w:sz w:val="24"/>
          <w:szCs w:val="24"/>
        </w:rPr>
      </w:pPr>
      <w:r w:rsidRPr="0008193A">
        <w:rPr>
          <w:sz w:val="24"/>
          <w:szCs w:val="24"/>
        </w:rPr>
        <w:t>Project Location</w:t>
      </w:r>
      <w:r w:rsidR="008957E5" w:rsidRPr="0008193A">
        <w:rPr>
          <w:sz w:val="24"/>
          <w:szCs w:val="24"/>
        </w:rPr>
        <w:t xml:space="preserve"> (include latitude and longitude)</w:t>
      </w:r>
      <w:r w:rsidRPr="0008193A">
        <w:rPr>
          <w:sz w:val="24"/>
          <w:szCs w:val="24"/>
        </w:rPr>
        <w:t>:</w:t>
      </w:r>
    </w:p>
    <w:p w14:paraId="390B633B" w14:textId="11F95FF8" w:rsidR="00800032" w:rsidRPr="0008193A" w:rsidRDefault="00800032" w:rsidP="00096A9F">
      <w:pPr>
        <w:pStyle w:val="ListParagraph"/>
        <w:numPr>
          <w:ilvl w:val="0"/>
          <w:numId w:val="29"/>
        </w:numPr>
        <w:spacing w:before="100" w:beforeAutospacing="1" w:after="0"/>
        <w:rPr>
          <w:sz w:val="24"/>
          <w:szCs w:val="24"/>
        </w:rPr>
      </w:pPr>
      <w:r w:rsidRPr="0008193A">
        <w:rPr>
          <w:sz w:val="24"/>
          <w:szCs w:val="24"/>
        </w:rPr>
        <w:t>Project Capacity Size:</w:t>
      </w:r>
    </w:p>
    <w:p w14:paraId="6F059C6D" w14:textId="54C539FA" w:rsidR="00800032" w:rsidRPr="0008193A" w:rsidRDefault="00800032" w:rsidP="00096A9F">
      <w:pPr>
        <w:pStyle w:val="ListParagraph"/>
        <w:numPr>
          <w:ilvl w:val="0"/>
          <w:numId w:val="29"/>
        </w:numPr>
        <w:spacing w:before="100" w:beforeAutospacing="1" w:after="0"/>
        <w:rPr>
          <w:sz w:val="24"/>
          <w:szCs w:val="24"/>
        </w:rPr>
      </w:pPr>
      <w:r w:rsidRPr="0008193A">
        <w:rPr>
          <w:sz w:val="24"/>
          <w:szCs w:val="24"/>
        </w:rPr>
        <w:t>Technology Type:</w:t>
      </w:r>
    </w:p>
    <w:p w14:paraId="01C48DB1" w14:textId="0087DA1B" w:rsidR="00B94F54" w:rsidRPr="0008193A" w:rsidRDefault="3BF37FF2" w:rsidP="00096A9F">
      <w:pPr>
        <w:pStyle w:val="ListParagraph"/>
        <w:numPr>
          <w:ilvl w:val="0"/>
          <w:numId w:val="29"/>
        </w:numPr>
        <w:spacing w:before="100" w:beforeAutospacing="1" w:after="0"/>
        <w:rPr>
          <w:sz w:val="24"/>
          <w:szCs w:val="24"/>
        </w:rPr>
      </w:pPr>
      <w:r w:rsidRPr="0008193A">
        <w:rPr>
          <w:sz w:val="24"/>
          <w:szCs w:val="24"/>
        </w:rPr>
        <w:t>Energy Price per MWh:</w:t>
      </w:r>
    </w:p>
    <w:p w14:paraId="0BE34B1E" w14:textId="20892A1D" w:rsidR="76628F4E" w:rsidRPr="0008193A" w:rsidRDefault="3BF37FF2" w:rsidP="00096A9F">
      <w:pPr>
        <w:pStyle w:val="ListParagraph"/>
        <w:numPr>
          <w:ilvl w:val="0"/>
          <w:numId w:val="29"/>
        </w:numPr>
        <w:spacing w:beforeAutospacing="1" w:after="0"/>
        <w:rPr>
          <w:rFonts w:eastAsiaTheme="minorEastAsia"/>
          <w:sz w:val="24"/>
          <w:szCs w:val="24"/>
        </w:rPr>
      </w:pPr>
      <w:r w:rsidRPr="0008193A">
        <w:rPr>
          <w:rFonts w:eastAsia="Calibri"/>
          <w:sz w:val="24"/>
          <w:szCs w:val="24"/>
        </w:rPr>
        <w:t>Capacity Price per kW-month (if applicable for storage):</w:t>
      </w:r>
    </w:p>
    <w:p w14:paraId="6F4CE502" w14:textId="329400C2" w:rsidR="00D67CA1" w:rsidRPr="00096A9F" w:rsidRDefault="3BF37FF2" w:rsidP="00096A9F">
      <w:pPr>
        <w:pStyle w:val="ListParagraph"/>
        <w:numPr>
          <w:ilvl w:val="0"/>
          <w:numId w:val="29"/>
        </w:numPr>
        <w:spacing w:before="100" w:beforeAutospacing="1" w:after="0"/>
        <w:rPr>
          <w:sz w:val="24"/>
          <w:szCs w:val="24"/>
        </w:rPr>
      </w:pPr>
      <w:r w:rsidRPr="0008193A">
        <w:rPr>
          <w:rFonts w:cs="Calibri"/>
          <w:color w:val="000000" w:themeColor="text1"/>
          <w:sz w:val="24"/>
          <w:szCs w:val="24"/>
        </w:rPr>
        <w:t>There have been several recent news articles about potential federal legislation of an Investment Tax Credit (ITC) becoming available for standalone energy storage projects.</w:t>
      </w:r>
      <w:r w:rsidR="00096A9F">
        <w:rPr>
          <w:rFonts w:cs="Calibri"/>
          <w:color w:val="000000" w:themeColor="text1"/>
          <w:sz w:val="24"/>
          <w:szCs w:val="24"/>
        </w:rPr>
        <w:t xml:space="preserve"> </w:t>
      </w:r>
      <w:r w:rsidRPr="00096A9F">
        <w:rPr>
          <w:rFonts w:eastAsia="Times New Roman" w:cs="Calibri"/>
          <w:color w:val="000000" w:themeColor="text1"/>
          <w:sz w:val="24"/>
          <w:szCs w:val="24"/>
        </w:rPr>
        <w:t>We acknowledge this is only about a potential ITC, but we anticipate that should your project be selected for contract negotiations we would want to incorporate this potential into the agreement. SCP would like to request from you an alternative pricing for your offer submitted, assuming a 30% ITC becomes available and your offered energy storage project</w:t>
      </w:r>
      <w:r w:rsidR="00C14A7D">
        <w:rPr>
          <w:rFonts w:eastAsia="Times New Roman" w:cs="Calibri"/>
          <w:color w:val="000000" w:themeColor="text1"/>
          <w:sz w:val="24"/>
          <w:szCs w:val="24"/>
        </w:rPr>
        <w:t xml:space="preserve"> is</w:t>
      </w:r>
      <w:r w:rsidRPr="00096A9F">
        <w:rPr>
          <w:rFonts w:eastAsia="Times New Roman" w:cs="Calibri"/>
          <w:color w:val="000000" w:themeColor="text1"/>
          <w:sz w:val="24"/>
          <w:szCs w:val="24"/>
        </w:rPr>
        <w:t xml:space="preserve"> eligible to receive it. </w:t>
      </w:r>
      <w:r w:rsidR="00096A9F" w:rsidRPr="00096A9F">
        <w:rPr>
          <w:rFonts w:cs="Calibri"/>
          <w:color w:val="000000" w:themeColor="text1"/>
          <w:sz w:val="24"/>
          <w:szCs w:val="24"/>
        </w:rPr>
        <w:t>See links below.</w:t>
      </w:r>
    </w:p>
    <w:p w14:paraId="273C3587" w14:textId="3A294127" w:rsidR="00D67CA1" w:rsidRPr="00D67CA1" w:rsidRDefault="00A067D5" w:rsidP="00A067D5">
      <w:pPr>
        <w:pStyle w:val="ListParagraph"/>
        <w:numPr>
          <w:ilvl w:val="1"/>
          <w:numId w:val="29"/>
        </w:numPr>
        <w:spacing w:before="100" w:beforeAutospacing="1" w:after="0"/>
        <w:rPr>
          <w:rStyle w:val="Hyperlink"/>
          <w:color w:val="auto"/>
          <w:sz w:val="24"/>
          <w:szCs w:val="24"/>
          <w:u w:val="none"/>
        </w:rPr>
      </w:pPr>
      <w:r>
        <w:rPr>
          <w:rFonts w:eastAsia="Times New Roman" w:cs="Calibri"/>
          <w:color w:val="000000" w:themeColor="text1"/>
          <w:sz w:val="24"/>
          <w:szCs w:val="24"/>
        </w:rPr>
        <w:t xml:space="preserve"> I</w:t>
      </w:r>
      <w:r w:rsidR="3BF37FF2" w:rsidRPr="00D67CA1">
        <w:rPr>
          <w:rFonts w:eastAsia="Times New Roman" w:cs="Calibri"/>
          <w:color w:val="000000" w:themeColor="text1"/>
          <w:sz w:val="24"/>
          <w:szCs w:val="24"/>
        </w:rPr>
        <w:t>nformation regarding potential ITC for standalone storage</w:t>
      </w:r>
      <w:r w:rsidR="0008193A" w:rsidRPr="00D67CA1">
        <w:rPr>
          <w:rFonts w:eastAsia="Times New Roman" w:cs="Calibri"/>
          <w:color w:val="000000" w:themeColor="text1"/>
          <w:sz w:val="24"/>
          <w:szCs w:val="24"/>
        </w:rPr>
        <w:t>:</w:t>
      </w:r>
      <w:r>
        <w:rPr>
          <w:rFonts w:eastAsia="Times New Roman" w:cs="Calibri"/>
          <w:color w:val="000000" w:themeColor="text1"/>
          <w:sz w:val="24"/>
          <w:szCs w:val="24"/>
        </w:rPr>
        <w:t xml:space="preserve"> </w:t>
      </w:r>
      <w:hyperlink r:id="rId14" w:history="1">
        <w:r w:rsidRPr="0043206D">
          <w:rPr>
            <w:rStyle w:val="Hyperlink"/>
            <w:rFonts w:eastAsia="Times New Roman" w:cs="Calibri"/>
            <w:sz w:val="24"/>
            <w:szCs w:val="24"/>
          </w:rPr>
          <w:t>https://linkprotect.cudasvc.com/url?a=https%3a%2f%2fpv-magazine-usa.com%2f2021%2f03%2f09%2flawmakers-propose-energy-storage-system-tax-incentive%2f&amp;c=E,1,_i5q4xgIXUNxea_wYJLqc3YxGLZRmi0OpBTyhzEDTaMHEi5az0IkUXKaIHaGUQ-MCIKijbZa3hM-FgPgEtmjpx7hmQrnRrZwxMpBuihXH1LqTaKOvDJmb1husN6B&amp;typo=1</w:t>
        </w:r>
      </w:hyperlink>
    </w:p>
    <w:p w14:paraId="71EA5655" w14:textId="77777777" w:rsidR="00A067D5" w:rsidRPr="00A067D5" w:rsidRDefault="00A067D5" w:rsidP="00A067D5">
      <w:pPr>
        <w:pStyle w:val="ListParagraph"/>
        <w:numPr>
          <w:ilvl w:val="1"/>
          <w:numId w:val="29"/>
        </w:numPr>
        <w:spacing w:before="100" w:beforeAutospacing="1" w:after="0"/>
        <w:rPr>
          <w:sz w:val="24"/>
          <w:szCs w:val="24"/>
        </w:rPr>
      </w:pPr>
      <w:r>
        <w:rPr>
          <w:rFonts w:eastAsia="Times New Roman" w:cs="Calibri"/>
          <w:color w:val="000000"/>
          <w:sz w:val="24"/>
          <w:szCs w:val="24"/>
        </w:rPr>
        <w:t xml:space="preserve"> </w:t>
      </w:r>
      <w:r w:rsidR="00B94F54" w:rsidRPr="00D67CA1">
        <w:rPr>
          <w:rFonts w:eastAsia="Times New Roman" w:cs="Calibri"/>
          <w:color w:val="000000"/>
          <w:sz w:val="24"/>
          <w:szCs w:val="24"/>
        </w:rPr>
        <w:t>Thompson bill</w:t>
      </w:r>
      <w:r w:rsidR="00D67CA1">
        <w:rPr>
          <w:rFonts w:eastAsia="Times New Roman" w:cs="Calibri"/>
          <w:color w:val="000000"/>
          <w:sz w:val="24"/>
          <w:szCs w:val="24"/>
        </w:rPr>
        <w:t>:</w:t>
      </w:r>
    </w:p>
    <w:p w14:paraId="652D217E" w14:textId="17ECC911" w:rsidR="00B94F54" w:rsidRPr="00A067D5" w:rsidRDefault="00B94F54" w:rsidP="00A067D5">
      <w:pPr>
        <w:pStyle w:val="ListParagraph"/>
        <w:spacing w:before="100" w:beforeAutospacing="1" w:after="0"/>
        <w:ind w:left="936"/>
        <w:rPr>
          <w:sz w:val="24"/>
          <w:szCs w:val="24"/>
        </w:rPr>
      </w:pPr>
      <w:r w:rsidRPr="00D67CA1">
        <w:rPr>
          <w:rFonts w:eastAsia="Times New Roman" w:cs="Calibri"/>
          <w:color w:val="000000"/>
          <w:sz w:val="24"/>
          <w:szCs w:val="24"/>
        </w:rPr>
        <w:t> </w:t>
      </w:r>
      <w:hyperlink r:id="rId15" w:history="1">
        <w:r w:rsidR="00A067D5" w:rsidRPr="0043206D">
          <w:rPr>
            <w:rStyle w:val="Hyperlink"/>
            <w:rFonts w:eastAsia="Times New Roman" w:cs="Calibri"/>
            <w:sz w:val="24"/>
            <w:szCs w:val="24"/>
          </w:rPr>
          <w:t>https://www.congress.gov/bill/117th-congress/house-bill/848/text</w:t>
        </w:r>
      </w:hyperlink>
    </w:p>
    <w:p w14:paraId="0C6C72F9" w14:textId="2591AA69" w:rsidR="001672FB" w:rsidRPr="0008193A" w:rsidRDefault="3BF37FF2" w:rsidP="00096A9F">
      <w:pPr>
        <w:pStyle w:val="ListParagraph"/>
        <w:numPr>
          <w:ilvl w:val="0"/>
          <w:numId w:val="29"/>
        </w:numPr>
        <w:spacing w:after="0"/>
        <w:rPr>
          <w:sz w:val="24"/>
          <w:szCs w:val="24"/>
        </w:rPr>
      </w:pPr>
      <w:r w:rsidRPr="0008193A">
        <w:rPr>
          <w:sz w:val="24"/>
          <w:szCs w:val="24"/>
        </w:rPr>
        <w:t xml:space="preserve">Who on your staff or consultant basis will be managing your interconnection agreement process with the transmission company?  Could you explain their expertise </w:t>
      </w:r>
      <w:r w:rsidR="00C14A7D">
        <w:rPr>
          <w:sz w:val="24"/>
          <w:szCs w:val="24"/>
        </w:rPr>
        <w:t>and</w:t>
      </w:r>
      <w:r w:rsidRPr="0008193A">
        <w:rPr>
          <w:sz w:val="24"/>
          <w:szCs w:val="24"/>
        </w:rPr>
        <w:t xml:space="preserve"> </w:t>
      </w:r>
      <w:proofErr w:type="gramStart"/>
      <w:r w:rsidRPr="0008193A">
        <w:rPr>
          <w:sz w:val="24"/>
          <w:szCs w:val="24"/>
        </w:rPr>
        <w:t>past experience</w:t>
      </w:r>
      <w:proofErr w:type="gramEnd"/>
      <w:r w:rsidRPr="0008193A">
        <w:rPr>
          <w:sz w:val="24"/>
          <w:szCs w:val="24"/>
        </w:rPr>
        <w:t xml:space="preserve"> in working with the transmission company?  Could you explain a specific event that your company or this individual(s) has experienced an unexpected delay by the transmission company, how that event was handled and how you were able to escalate the situation.  Was the outcome favorable to the developer or was the project delayed?</w:t>
      </w:r>
    </w:p>
    <w:p w14:paraId="7C296202" w14:textId="3A74DAB6" w:rsidR="001672FB" w:rsidRPr="0008193A" w:rsidRDefault="3BF37FF2" w:rsidP="00096A9F">
      <w:pPr>
        <w:pStyle w:val="ListParagraph"/>
        <w:numPr>
          <w:ilvl w:val="0"/>
          <w:numId w:val="29"/>
        </w:numPr>
        <w:spacing w:after="0"/>
        <w:rPr>
          <w:sz w:val="24"/>
          <w:szCs w:val="24"/>
        </w:rPr>
      </w:pPr>
      <w:r w:rsidRPr="0008193A">
        <w:rPr>
          <w:sz w:val="24"/>
          <w:szCs w:val="24"/>
        </w:rPr>
        <w:t xml:space="preserve">Who on your staff or consultant basis will be managing your new resources becoming registered through the CAISO process?  Could you explain their expertise </w:t>
      </w:r>
      <w:r w:rsidR="00A63B86">
        <w:rPr>
          <w:sz w:val="24"/>
          <w:szCs w:val="24"/>
        </w:rPr>
        <w:t>and</w:t>
      </w:r>
      <w:r w:rsidRPr="0008193A">
        <w:rPr>
          <w:sz w:val="24"/>
          <w:szCs w:val="24"/>
        </w:rPr>
        <w:t xml:space="preserve"> past experience in working with the CAISO. Who specifically have you worked with at the CAISO on past projects?  Could you provide an example of a specific event(s) that your company or this subject matter expert has experienced unexpected delays by the CAISO and how that </w:t>
      </w:r>
      <w:r w:rsidRPr="0008193A">
        <w:rPr>
          <w:sz w:val="24"/>
          <w:szCs w:val="24"/>
        </w:rPr>
        <w:lastRenderedPageBreak/>
        <w:t>event was handled?  How did you escalate the situation?  Was the outcome favorable to the developer or was the project delayed or terminated?</w:t>
      </w:r>
    </w:p>
    <w:p w14:paraId="0E8E961B" w14:textId="77777777" w:rsidR="001672FB"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Please identify the necessary permits, including land use entitlement permit (e.g., Conditional Use Permit (CUP), Application for Certification (AFC), Record of Decision (ROD)) from lead land use permitting agency and all discretionary permits from other lead, trustee and/or responsible agencies including wildlife agencies.</w:t>
      </w:r>
    </w:p>
    <w:p w14:paraId="2E2A80AA"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Please describe the status of all permits, including planned efforts to obtain these permits, the status of discussions with state and federal wildlife agencies, and any recommendations regarding permits from those agencies.</w:t>
      </w:r>
    </w:p>
    <w:p w14:paraId="02B4FCC8"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 xml:space="preserve">Please state whether the project may impact any federal, state, local or other conservation designations or planning effort, and if yes, what they are. </w:t>
      </w:r>
    </w:p>
    <w:p w14:paraId="223371E2" w14:textId="7D0B88C3"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Please describe any onsite efforts that the project has made to avoid impacts to protected areas, habitat</w:t>
      </w:r>
      <w:r w:rsidR="00492966">
        <w:rPr>
          <w:rFonts w:eastAsia="Times New Roman" w:cs="Times New Roman"/>
          <w:color w:val="000000" w:themeColor="text1"/>
          <w:sz w:val="24"/>
          <w:szCs w:val="24"/>
        </w:rPr>
        <w:t>s</w:t>
      </w:r>
      <w:r w:rsidRPr="0008193A">
        <w:rPr>
          <w:rFonts w:eastAsia="Times New Roman" w:cs="Times New Roman"/>
          <w:color w:val="000000" w:themeColor="text1"/>
          <w:sz w:val="24"/>
          <w:szCs w:val="24"/>
        </w:rPr>
        <w:t xml:space="preserve"> and habitat linkages (especially for threatened and endangered species) and open space in urbanized areas.</w:t>
      </w:r>
    </w:p>
    <w:p w14:paraId="28AF3123" w14:textId="5ECB6B6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“Multi-benefit energy projects” provide additional societal, health, economic, water saving, or environmental benefits beyond the climate and GHG reduction benefits of renewable energy.  Please describe any additional benefit(s) that your project demonstrates.</w:t>
      </w:r>
    </w:p>
    <w:p w14:paraId="120F840F"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Please describe the type of materials used for the project equipment, and whether there are any toxic materials used.</w:t>
      </w:r>
    </w:p>
    <w:p w14:paraId="296F7D47"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 xml:space="preserve">Please describe how such materials will be safely disposed of or recycled at the end of the project’s life, including any decommissioning plans and plans for disposal of equipment at the end of the project's life. </w:t>
      </w:r>
    </w:p>
    <w:p w14:paraId="7F9E8CF6" w14:textId="135C5D23"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 xml:space="preserve">Please confirm that this proposal for storage facilities does 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w:t>
      </w:r>
    </w:p>
    <w:p w14:paraId="4536AE3A" w14:textId="711068FD" w:rsidR="00DF32CC"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Where is your company located?</w:t>
      </w:r>
    </w:p>
    <w:p w14:paraId="38EA57B4"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Does your organization typically utilize or require your prime contractor to utilize multi-trade project labor agreements?</w:t>
      </w:r>
    </w:p>
    <w:p w14:paraId="6C6F055E" w14:textId="6477F8E5" w:rsidR="00D268BC" w:rsidRPr="00C14A7D" w:rsidRDefault="3BF37FF2" w:rsidP="00C14A7D">
      <w:pPr>
        <w:pStyle w:val="ListParagraph"/>
        <w:numPr>
          <w:ilvl w:val="0"/>
          <w:numId w:val="29"/>
        </w:numPr>
        <w:spacing w:after="0"/>
        <w:rPr>
          <w:sz w:val="24"/>
          <w:szCs w:val="24"/>
        </w:rPr>
      </w:pPr>
      <w:r w:rsidRPr="0008193A">
        <w:rPr>
          <w:rFonts w:eastAsia="Times New Roman" w:cs="Times New Roman"/>
          <w:color w:val="000000" w:themeColor="text1"/>
          <w:sz w:val="24"/>
          <w:szCs w:val="24"/>
        </w:rPr>
        <w:t>Does your organization typically utilize community benefit agreements?</w:t>
      </w:r>
    </w:p>
    <w:p w14:paraId="05B69722" w14:textId="44EFB135" w:rsidR="00DF32CC"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Will you be using workforce resources from Sonoma and/or Mendocino County?</w:t>
      </w:r>
    </w:p>
    <w:p w14:paraId="6C850701" w14:textId="77777777"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 xml:space="preserve">Has your project secured, or does it plan to secure multi-trade project labor or community benefit agreement? If so, which trades are / will be party to the agreement? </w:t>
      </w:r>
    </w:p>
    <w:p w14:paraId="722981C8" w14:textId="7FA6981B"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Will the workforce for this project be paid prevailing hourly wages?</w:t>
      </w:r>
    </w:p>
    <w:p w14:paraId="6BEBFA1D" w14:textId="24AB9223" w:rsidR="008957E5" w:rsidRPr="0008193A" w:rsidRDefault="3BF37FF2" w:rsidP="00096A9F">
      <w:pPr>
        <w:pStyle w:val="ListParagraph"/>
        <w:numPr>
          <w:ilvl w:val="0"/>
          <w:numId w:val="29"/>
        </w:numPr>
        <w:spacing w:after="0"/>
        <w:rPr>
          <w:sz w:val="24"/>
          <w:szCs w:val="24"/>
        </w:rPr>
      </w:pPr>
      <w:r w:rsidRPr="0008193A">
        <w:rPr>
          <w:rFonts w:eastAsia="Times New Roman" w:cs="Times New Roman"/>
          <w:color w:val="000000" w:themeColor="text1"/>
          <w:sz w:val="24"/>
          <w:szCs w:val="24"/>
        </w:rPr>
        <w:t>For this project, do you plan to support and use State of California approved apprenticeship programs and / or graduates of local pre-apprenticeship programs?</w:t>
      </w:r>
    </w:p>
    <w:p w14:paraId="34759BBF" w14:textId="77777777" w:rsidR="00F227EC" w:rsidRPr="00F227EC" w:rsidRDefault="3BF37FF2" w:rsidP="00F227EC">
      <w:pPr>
        <w:pStyle w:val="ListParagraph"/>
        <w:numPr>
          <w:ilvl w:val="0"/>
          <w:numId w:val="29"/>
        </w:numPr>
        <w:spacing w:after="0"/>
        <w:rPr>
          <w:sz w:val="24"/>
          <w:szCs w:val="24"/>
        </w:rPr>
      </w:pPr>
      <w:r w:rsidRPr="0008193A">
        <w:rPr>
          <w:rFonts w:eastAsia="Times New Roman" w:cs="Times New Roman"/>
          <w:color w:val="000000" w:themeColor="text1"/>
          <w:sz w:val="24"/>
          <w:szCs w:val="24"/>
        </w:rPr>
        <w:t>Please list the projected number of new jobs (both part-time and full-time) that would be created during the construction and operation phases.</w:t>
      </w:r>
    </w:p>
    <w:p w14:paraId="676DB373" w14:textId="1C3EE8CC" w:rsidR="00492966" w:rsidRPr="00F227EC" w:rsidRDefault="3BF37FF2" w:rsidP="00F227EC">
      <w:pPr>
        <w:pStyle w:val="ListParagraph"/>
        <w:numPr>
          <w:ilvl w:val="0"/>
          <w:numId w:val="29"/>
        </w:numPr>
        <w:spacing w:after="0"/>
        <w:rPr>
          <w:sz w:val="24"/>
          <w:szCs w:val="24"/>
        </w:rPr>
      </w:pPr>
      <w:r w:rsidRPr="00F227EC">
        <w:rPr>
          <w:rFonts w:eastAsia="Times New Roman" w:cs="Times New Roman"/>
          <w:color w:val="000000" w:themeColor="text1"/>
          <w:sz w:val="24"/>
          <w:szCs w:val="24"/>
        </w:rPr>
        <w:lastRenderedPageBreak/>
        <w:t xml:space="preserve">Please list </w:t>
      </w:r>
      <w:r w:rsidRPr="00F227EC">
        <w:rPr>
          <w:sz w:val="24"/>
          <w:szCs w:val="24"/>
        </w:rPr>
        <w:t>any training opportunities for individuals residing in disadvantaged communities or part of disadvantaged groups such as women, minorities and disabled veterans, and any other relevant socioeconomic benefits of the proposed project.</w:t>
      </w:r>
    </w:p>
    <w:p w14:paraId="124267C2" w14:textId="7A7BB3CA" w:rsidR="00A067D5" w:rsidRPr="00A067D5" w:rsidRDefault="3BF37FF2" w:rsidP="00A067D5">
      <w:pPr>
        <w:pStyle w:val="ListParagraph"/>
        <w:numPr>
          <w:ilvl w:val="0"/>
          <w:numId w:val="29"/>
        </w:numPr>
        <w:spacing w:after="0"/>
        <w:rPr>
          <w:sz w:val="24"/>
          <w:szCs w:val="24"/>
        </w:rPr>
      </w:pPr>
      <w:r w:rsidRPr="0008193A">
        <w:rPr>
          <w:rFonts w:eastAsia="Times New Roman" w:cs="Times New Roman"/>
          <w:color w:val="000000" w:themeColor="text1"/>
          <w:sz w:val="24"/>
          <w:szCs w:val="24"/>
        </w:rPr>
        <w:t>Is your project located within a Disadvantaged Community (DAC)?  If so, please describe any benefits your project provides to the local community</w:t>
      </w:r>
      <w:r w:rsidR="00F57C7C">
        <w:rPr>
          <w:rFonts w:eastAsia="Times New Roman" w:cs="Times New Roman"/>
          <w:color w:val="000000" w:themeColor="text1"/>
          <w:sz w:val="24"/>
          <w:szCs w:val="24"/>
        </w:rPr>
        <w:t xml:space="preserve"> or disadvantaged groups such as women, minorities, disabled veterans, and the LGBTQ+ community</w:t>
      </w:r>
      <w:r w:rsidRPr="0008193A">
        <w:rPr>
          <w:rFonts w:eastAsia="Times New Roman" w:cs="Times New Roman"/>
          <w:color w:val="000000" w:themeColor="text1"/>
          <w:sz w:val="24"/>
          <w:szCs w:val="24"/>
        </w:rPr>
        <w:t xml:space="preserve">. "Disadvantaged communities are defined as the top 25% scoring areas from CalEnviroScreen along with other areas with high amounts of pollution and low populations." </w:t>
      </w:r>
    </w:p>
    <w:p w14:paraId="2E017BF5" w14:textId="14761CFA" w:rsidR="008957E5" w:rsidRPr="00A067D5" w:rsidRDefault="3BF37FF2" w:rsidP="00A067D5">
      <w:pPr>
        <w:spacing w:after="0"/>
        <w:ind w:left="720"/>
        <w:rPr>
          <w:sz w:val="24"/>
          <w:szCs w:val="24"/>
        </w:rPr>
      </w:pPr>
      <w:r w:rsidRPr="00A067D5">
        <w:rPr>
          <w:rFonts w:eastAsia="Times New Roman" w:cs="Times New Roman"/>
          <w:color w:val="000000" w:themeColor="text1"/>
          <w:sz w:val="24"/>
          <w:szCs w:val="24"/>
        </w:rPr>
        <w:t>From</w:t>
      </w:r>
      <w:r w:rsidR="00A067D5" w:rsidRPr="00A067D5">
        <w:rPr>
          <w:rFonts w:eastAsia="Times New Roman" w:cs="Times New Roman"/>
          <w:color w:val="000000" w:themeColor="text1"/>
          <w:sz w:val="24"/>
          <w:szCs w:val="24"/>
        </w:rPr>
        <w:t xml:space="preserve">: </w:t>
      </w:r>
      <w:hyperlink r:id="rId16" w:history="1">
        <w:r w:rsidR="00A067D5" w:rsidRPr="00A067D5">
          <w:rPr>
            <w:rStyle w:val="Hyperlink"/>
            <w:rFonts w:eastAsia="Times New Roman" w:cs="Times New Roman"/>
            <w:sz w:val="24"/>
            <w:szCs w:val="24"/>
          </w:rPr>
          <w:t>https://oehha.ca.gov/calenviroscreen/sb535</w:t>
        </w:r>
      </w:hyperlink>
      <w:r w:rsidRPr="00A067D5">
        <w:rPr>
          <w:rFonts w:eastAsia="Times New Roman" w:cs="Times New Roman"/>
          <w:color w:val="000000" w:themeColor="text1"/>
          <w:sz w:val="24"/>
          <w:szCs w:val="24"/>
        </w:rPr>
        <w:t xml:space="preserve"> </w:t>
      </w:r>
    </w:p>
    <w:p w14:paraId="2684A60B" w14:textId="07DBDFC5" w:rsidR="00B94F54" w:rsidRPr="0008193A" w:rsidRDefault="3BF37FF2" w:rsidP="00A067D5">
      <w:pPr>
        <w:pStyle w:val="ListParagraph"/>
        <w:numPr>
          <w:ilvl w:val="0"/>
          <w:numId w:val="29"/>
        </w:numPr>
        <w:spacing w:after="0"/>
        <w:rPr>
          <w:sz w:val="24"/>
          <w:szCs w:val="24"/>
        </w:rPr>
      </w:pPr>
      <w:r w:rsidRPr="0008193A">
        <w:rPr>
          <w:sz w:val="24"/>
          <w:szCs w:val="24"/>
        </w:rPr>
        <w:t>If known, please list the CalEnviroScreen score of the community in which the project will be located and any increases or decreases in air pollution and other environmental impacts due to the proposed project.</w:t>
      </w:r>
    </w:p>
    <w:p w14:paraId="0AFDA2EF" w14:textId="4EBCA003" w:rsidR="00B94F54" w:rsidRDefault="3BF37FF2" w:rsidP="00096A9F">
      <w:pPr>
        <w:pStyle w:val="ListParagraph"/>
        <w:numPr>
          <w:ilvl w:val="0"/>
          <w:numId w:val="29"/>
        </w:numPr>
        <w:spacing w:before="100" w:beforeAutospacing="1" w:after="0"/>
        <w:rPr>
          <w:sz w:val="24"/>
          <w:szCs w:val="24"/>
        </w:rPr>
      </w:pPr>
      <w:r w:rsidRPr="0008193A">
        <w:rPr>
          <w:sz w:val="24"/>
          <w:szCs w:val="24"/>
        </w:rPr>
        <w:t>Please list three professional references.</w:t>
      </w:r>
    </w:p>
    <w:p w14:paraId="7FC826FF" w14:textId="77777777" w:rsidR="00800032" w:rsidRPr="0008193A" w:rsidRDefault="00800032" w:rsidP="00096A9F">
      <w:pPr>
        <w:spacing w:before="100" w:beforeAutospacing="1" w:after="0"/>
        <w:contextualSpacing/>
        <w:rPr>
          <w:sz w:val="24"/>
          <w:szCs w:val="24"/>
        </w:rPr>
      </w:pPr>
    </w:p>
    <w:p w14:paraId="2EB6BFE9" w14:textId="7B712497" w:rsidR="00FF3403" w:rsidRDefault="00FF3403" w:rsidP="002E5236">
      <w:pPr>
        <w:spacing w:before="100" w:beforeAutospacing="1" w:after="0"/>
        <w:contextualSpacing/>
        <w:jc w:val="center"/>
        <w:rPr>
          <w:b/>
          <w:bCs/>
          <w:sz w:val="24"/>
          <w:szCs w:val="24"/>
        </w:rPr>
      </w:pPr>
      <w:r w:rsidRPr="002E5236">
        <w:rPr>
          <w:b/>
          <w:bCs/>
          <w:sz w:val="24"/>
          <w:szCs w:val="24"/>
        </w:rPr>
        <w:t>2021 Local Resource Plan Solicitation</w:t>
      </w:r>
      <w:r w:rsidR="003B7775" w:rsidRPr="002E5236">
        <w:rPr>
          <w:b/>
          <w:bCs/>
          <w:sz w:val="24"/>
          <w:szCs w:val="24"/>
        </w:rPr>
        <w:t xml:space="preserve"> </w:t>
      </w:r>
      <w:r w:rsidRPr="002E5236">
        <w:rPr>
          <w:b/>
          <w:bCs/>
          <w:sz w:val="24"/>
          <w:szCs w:val="24"/>
        </w:rPr>
        <w:t>Key Dates</w:t>
      </w:r>
    </w:p>
    <w:p w14:paraId="24DEC8C9" w14:textId="77777777" w:rsidR="002E5236" w:rsidRPr="002E5236" w:rsidRDefault="002E5236" w:rsidP="00096A9F">
      <w:pPr>
        <w:spacing w:before="100" w:beforeAutospacing="1" w:after="0"/>
        <w:contextualSpacing/>
        <w:rPr>
          <w:b/>
          <w:bCs/>
          <w:sz w:val="24"/>
          <w:szCs w:val="24"/>
        </w:rPr>
      </w:pPr>
    </w:p>
    <w:tbl>
      <w:tblPr>
        <w:tblStyle w:val="TableGrid"/>
        <w:tblW w:w="0" w:type="auto"/>
        <w:jc w:val="center"/>
        <w:tblLook w:val="04A0" w:firstRow="1" w:lastRow="0" w:firstColumn="1" w:lastColumn="0" w:noHBand="0" w:noVBand="1"/>
      </w:tblPr>
      <w:tblGrid>
        <w:gridCol w:w="3136"/>
        <w:gridCol w:w="6934"/>
      </w:tblGrid>
      <w:tr w:rsidR="00FF3403" w:rsidRPr="0008193A" w14:paraId="0849C20D" w14:textId="77777777" w:rsidTr="00A067D5">
        <w:trPr>
          <w:jc w:val="center"/>
        </w:trPr>
        <w:tc>
          <w:tcPr>
            <w:tcW w:w="4675" w:type="dxa"/>
            <w:shd w:val="clear" w:color="auto" w:fill="BFBFBF" w:themeFill="background1" w:themeFillShade="BF"/>
          </w:tcPr>
          <w:p w14:paraId="6AA8FF6B" w14:textId="1195BF9C" w:rsidR="00FF3403" w:rsidRPr="0008193A" w:rsidRDefault="00FF3403" w:rsidP="00096A9F">
            <w:pPr>
              <w:spacing w:before="100" w:beforeAutospacing="1" w:line="276" w:lineRule="auto"/>
              <w:contextualSpacing/>
              <w:rPr>
                <w:sz w:val="24"/>
                <w:szCs w:val="24"/>
              </w:rPr>
            </w:pPr>
            <w:r w:rsidRPr="0008193A">
              <w:rPr>
                <w:sz w:val="24"/>
                <w:szCs w:val="24"/>
              </w:rPr>
              <w:t>TIMELINE</w:t>
            </w:r>
          </w:p>
        </w:tc>
        <w:tc>
          <w:tcPr>
            <w:tcW w:w="4675" w:type="dxa"/>
            <w:shd w:val="clear" w:color="auto" w:fill="BFBFBF" w:themeFill="background1" w:themeFillShade="BF"/>
          </w:tcPr>
          <w:p w14:paraId="705BAEB1" w14:textId="3BB48EB2" w:rsidR="00FF3403" w:rsidRPr="0008193A" w:rsidRDefault="00FF3403" w:rsidP="00096A9F">
            <w:pPr>
              <w:spacing w:before="100" w:beforeAutospacing="1" w:line="276" w:lineRule="auto"/>
              <w:contextualSpacing/>
              <w:rPr>
                <w:sz w:val="24"/>
                <w:szCs w:val="24"/>
              </w:rPr>
            </w:pPr>
            <w:r w:rsidRPr="0008193A">
              <w:rPr>
                <w:sz w:val="24"/>
                <w:szCs w:val="24"/>
              </w:rPr>
              <w:t>EVENT</w:t>
            </w:r>
          </w:p>
        </w:tc>
      </w:tr>
      <w:tr w:rsidR="00FF3403" w:rsidRPr="0008193A" w14:paraId="678B4B03" w14:textId="77777777" w:rsidTr="00A067D5">
        <w:trPr>
          <w:jc w:val="center"/>
        </w:trPr>
        <w:tc>
          <w:tcPr>
            <w:tcW w:w="4675" w:type="dxa"/>
          </w:tcPr>
          <w:p w14:paraId="10A6290B" w14:textId="13E8C244" w:rsidR="00FF3403" w:rsidRPr="0008193A" w:rsidRDefault="005557D1" w:rsidP="00096A9F">
            <w:pPr>
              <w:spacing w:before="100" w:beforeAutospacing="1" w:line="276" w:lineRule="auto"/>
              <w:contextualSpacing/>
              <w:rPr>
                <w:sz w:val="24"/>
                <w:szCs w:val="24"/>
              </w:rPr>
            </w:pPr>
            <w:r w:rsidRPr="0008193A">
              <w:rPr>
                <w:sz w:val="24"/>
                <w:szCs w:val="24"/>
              </w:rPr>
              <w:t>June 1</w:t>
            </w:r>
            <w:r w:rsidR="00FF3403" w:rsidRPr="0008193A">
              <w:rPr>
                <w:sz w:val="24"/>
                <w:szCs w:val="24"/>
              </w:rPr>
              <w:t xml:space="preserve">, </w:t>
            </w:r>
            <w:r w:rsidR="0022138E" w:rsidRPr="0008193A">
              <w:rPr>
                <w:sz w:val="24"/>
                <w:szCs w:val="24"/>
              </w:rPr>
              <w:t>2021</w:t>
            </w:r>
          </w:p>
        </w:tc>
        <w:tc>
          <w:tcPr>
            <w:tcW w:w="4675" w:type="dxa"/>
          </w:tcPr>
          <w:p w14:paraId="518146F0" w14:textId="4E63C490" w:rsidR="00FF3403" w:rsidRPr="0008193A" w:rsidRDefault="00FF3403" w:rsidP="00096A9F">
            <w:pPr>
              <w:spacing w:before="100" w:beforeAutospacing="1" w:line="276" w:lineRule="auto"/>
              <w:contextualSpacing/>
              <w:rPr>
                <w:sz w:val="24"/>
                <w:szCs w:val="24"/>
              </w:rPr>
            </w:pPr>
            <w:r w:rsidRPr="0008193A">
              <w:rPr>
                <w:sz w:val="24"/>
                <w:szCs w:val="24"/>
              </w:rPr>
              <w:t>Solicitation Release</w:t>
            </w:r>
          </w:p>
        </w:tc>
      </w:tr>
      <w:tr w:rsidR="00FF3403" w:rsidRPr="0008193A" w14:paraId="7B9A0F2D" w14:textId="77777777" w:rsidTr="00A067D5">
        <w:trPr>
          <w:jc w:val="center"/>
        </w:trPr>
        <w:tc>
          <w:tcPr>
            <w:tcW w:w="4675" w:type="dxa"/>
          </w:tcPr>
          <w:p w14:paraId="65C9AC85" w14:textId="4502A4E7" w:rsidR="00FF3403" w:rsidRPr="0008193A" w:rsidRDefault="00FF3403" w:rsidP="00096A9F">
            <w:pPr>
              <w:spacing w:before="100" w:beforeAutospacing="1" w:line="276" w:lineRule="auto"/>
              <w:contextualSpacing/>
              <w:rPr>
                <w:sz w:val="24"/>
                <w:szCs w:val="24"/>
              </w:rPr>
            </w:pPr>
            <w:r w:rsidRPr="0008193A">
              <w:rPr>
                <w:sz w:val="24"/>
                <w:szCs w:val="24"/>
              </w:rPr>
              <w:t>Ongoing</w:t>
            </w:r>
          </w:p>
        </w:tc>
        <w:tc>
          <w:tcPr>
            <w:tcW w:w="4675" w:type="dxa"/>
          </w:tcPr>
          <w:p w14:paraId="04EC62E1" w14:textId="4D7BB280" w:rsidR="00FF3403" w:rsidRPr="0008193A" w:rsidRDefault="00FF3403" w:rsidP="00096A9F">
            <w:pPr>
              <w:spacing w:before="100" w:beforeAutospacing="1" w:line="276" w:lineRule="auto"/>
              <w:contextualSpacing/>
              <w:rPr>
                <w:sz w:val="24"/>
                <w:szCs w:val="24"/>
              </w:rPr>
            </w:pPr>
            <w:r w:rsidRPr="0008193A">
              <w:rPr>
                <w:sz w:val="24"/>
                <w:szCs w:val="24"/>
              </w:rPr>
              <w:t>Question Submittal</w:t>
            </w:r>
          </w:p>
        </w:tc>
      </w:tr>
      <w:tr w:rsidR="00FF3403" w:rsidRPr="0008193A" w14:paraId="25A18DBE" w14:textId="77777777" w:rsidTr="00A067D5">
        <w:trPr>
          <w:jc w:val="center"/>
        </w:trPr>
        <w:tc>
          <w:tcPr>
            <w:tcW w:w="4675" w:type="dxa"/>
          </w:tcPr>
          <w:p w14:paraId="7623EF1F" w14:textId="2CCEC0AB" w:rsidR="00FF3403" w:rsidRPr="0008193A" w:rsidRDefault="3BF37FF2" w:rsidP="00096A9F">
            <w:pPr>
              <w:spacing w:before="100" w:beforeAutospacing="1" w:line="276" w:lineRule="auto"/>
              <w:contextualSpacing/>
              <w:rPr>
                <w:sz w:val="24"/>
                <w:szCs w:val="24"/>
              </w:rPr>
            </w:pPr>
            <w:r w:rsidRPr="0008193A">
              <w:rPr>
                <w:sz w:val="24"/>
                <w:szCs w:val="24"/>
              </w:rPr>
              <w:t>June 15, 2021 9:00am PPT</w:t>
            </w:r>
          </w:p>
        </w:tc>
        <w:tc>
          <w:tcPr>
            <w:tcW w:w="4675" w:type="dxa"/>
          </w:tcPr>
          <w:p w14:paraId="2F5452A5" w14:textId="63718156" w:rsidR="00FF3403" w:rsidRDefault="00FF3403" w:rsidP="00096A9F">
            <w:pPr>
              <w:spacing w:before="100" w:beforeAutospacing="1" w:line="276" w:lineRule="auto"/>
              <w:contextualSpacing/>
              <w:rPr>
                <w:sz w:val="24"/>
                <w:szCs w:val="24"/>
              </w:rPr>
            </w:pPr>
            <w:r w:rsidRPr="0008193A">
              <w:rPr>
                <w:sz w:val="24"/>
                <w:szCs w:val="24"/>
              </w:rPr>
              <w:t>Participants’ Webinar</w:t>
            </w:r>
          </w:p>
          <w:p w14:paraId="147B9CEE" w14:textId="09E7FA08" w:rsidR="009541A0" w:rsidRDefault="009541A0" w:rsidP="00096A9F">
            <w:pPr>
              <w:spacing w:before="100" w:beforeAutospacing="1" w:line="276" w:lineRule="auto"/>
              <w:contextualSpacing/>
              <w:rPr>
                <w:sz w:val="24"/>
                <w:szCs w:val="24"/>
              </w:rPr>
            </w:pPr>
            <w:r>
              <w:rPr>
                <w:sz w:val="24"/>
                <w:szCs w:val="24"/>
              </w:rPr>
              <w:t xml:space="preserve">Link to pre-register for Zoom webinar: </w:t>
            </w:r>
          </w:p>
          <w:p w14:paraId="5B995D6A" w14:textId="7CA10D5D" w:rsidR="00492966" w:rsidRPr="0008193A" w:rsidRDefault="00937359" w:rsidP="00096A9F">
            <w:pPr>
              <w:spacing w:before="100" w:beforeAutospacing="1" w:line="276" w:lineRule="auto"/>
              <w:contextualSpacing/>
              <w:rPr>
                <w:sz w:val="24"/>
                <w:szCs w:val="24"/>
              </w:rPr>
            </w:pPr>
            <w:hyperlink r:id="rId17" w:history="1">
              <w:r w:rsidR="00492966" w:rsidRPr="00B26879">
                <w:rPr>
                  <w:rStyle w:val="Hyperlink"/>
                  <w:sz w:val="24"/>
                  <w:szCs w:val="24"/>
                </w:rPr>
                <w:t>https://zoom.us/webinar/register/WN_878sjPnrRJmEluO2QIh4Eg</w:t>
              </w:r>
            </w:hyperlink>
            <w:r w:rsidR="00492966">
              <w:rPr>
                <w:sz w:val="24"/>
                <w:szCs w:val="24"/>
              </w:rPr>
              <w:t xml:space="preserve"> </w:t>
            </w:r>
          </w:p>
        </w:tc>
      </w:tr>
      <w:tr w:rsidR="0022138E" w:rsidRPr="0008193A" w14:paraId="6AB879E1" w14:textId="77777777" w:rsidTr="00A067D5">
        <w:trPr>
          <w:jc w:val="center"/>
        </w:trPr>
        <w:tc>
          <w:tcPr>
            <w:tcW w:w="4675" w:type="dxa"/>
          </w:tcPr>
          <w:p w14:paraId="117B5F12" w14:textId="776F4DF1" w:rsidR="0022138E" w:rsidRPr="0008193A" w:rsidRDefault="0022138E" w:rsidP="00096A9F">
            <w:pPr>
              <w:spacing w:before="100" w:beforeAutospacing="1" w:line="276" w:lineRule="auto"/>
              <w:contextualSpacing/>
              <w:rPr>
                <w:sz w:val="24"/>
                <w:szCs w:val="24"/>
              </w:rPr>
            </w:pPr>
            <w:r w:rsidRPr="0008193A">
              <w:rPr>
                <w:sz w:val="24"/>
                <w:szCs w:val="24"/>
              </w:rPr>
              <w:t>June 17, 2021</w:t>
            </w:r>
          </w:p>
        </w:tc>
        <w:tc>
          <w:tcPr>
            <w:tcW w:w="4675" w:type="dxa"/>
          </w:tcPr>
          <w:p w14:paraId="44FAF5E7" w14:textId="738FFD37" w:rsidR="0022138E" w:rsidRPr="0008193A" w:rsidRDefault="0022138E" w:rsidP="00096A9F">
            <w:pPr>
              <w:spacing w:before="100" w:beforeAutospacing="1" w:line="276" w:lineRule="auto"/>
              <w:contextualSpacing/>
              <w:rPr>
                <w:sz w:val="24"/>
                <w:szCs w:val="24"/>
              </w:rPr>
            </w:pPr>
            <w:r w:rsidRPr="0008193A">
              <w:rPr>
                <w:sz w:val="24"/>
                <w:szCs w:val="24"/>
              </w:rPr>
              <w:t>Responses to Questions Published if not answered in the webinar</w:t>
            </w:r>
          </w:p>
        </w:tc>
      </w:tr>
      <w:tr w:rsidR="00FF3403" w:rsidRPr="0008193A" w14:paraId="63296383" w14:textId="77777777" w:rsidTr="00A067D5">
        <w:trPr>
          <w:jc w:val="center"/>
        </w:trPr>
        <w:tc>
          <w:tcPr>
            <w:tcW w:w="4675" w:type="dxa"/>
          </w:tcPr>
          <w:p w14:paraId="6EA13A10" w14:textId="71474ACC" w:rsidR="00FF3403" w:rsidRPr="0008193A" w:rsidRDefault="0022138E" w:rsidP="00096A9F">
            <w:pPr>
              <w:spacing w:before="100" w:beforeAutospacing="1" w:line="276" w:lineRule="auto"/>
              <w:contextualSpacing/>
              <w:rPr>
                <w:sz w:val="24"/>
                <w:szCs w:val="24"/>
              </w:rPr>
            </w:pPr>
            <w:r w:rsidRPr="0008193A">
              <w:rPr>
                <w:sz w:val="24"/>
                <w:szCs w:val="24"/>
              </w:rPr>
              <w:t>July 16, 2021</w:t>
            </w:r>
            <w:r w:rsidR="003B7775" w:rsidRPr="0008193A">
              <w:rPr>
                <w:sz w:val="24"/>
                <w:szCs w:val="24"/>
              </w:rPr>
              <w:t xml:space="preserve"> COB</w:t>
            </w:r>
          </w:p>
        </w:tc>
        <w:tc>
          <w:tcPr>
            <w:tcW w:w="4675" w:type="dxa"/>
          </w:tcPr>
          <w:p w14:paraId="3A3D77CA" w14:textId="538E40A7" w:rsidR="00FF3403" w:rsidRPr="0008193A" w:rsidRDefault="00FF3403" w:rsidP="00096A9F">
            <w:pPr>
              <w:spacing w:before="100" w:beforeAutospacing="1" w:line="276" w:lineRule="auto"/>
              <w:contextualSpacing/>
              <w:rPr>
                <w:sz w:val="24"/>
                <w:szCs w:val="24"/>
              </w:rPr>
            </w:pPr>
            <w:r w:rsidRPr="0008193A">
              <w:rPr>
                <w:sz w:val="24"/>
                <w:szCs w:val="24"/>
              </w:rPr>
              <w:t>Deadline to Submit Proposals</w:t>
            </w:r>
          </w:p>
        </w:tc>
      </w:tr>
      <w:tr w:rsidR="00FF3403" w:rsidRPr="0008193A" w14:paraId="2B658156" w14:textId="77777777" w:rsidTr="00A067D5">
        <w:trPr>
          <w:jc w:val="center"/>
        </w:trPr>
        <w:tc>
          <w:tcPr>
            <w:tcW w:w="4675" w:type="dxa"/>
          </w:tcPr>
          <w:p w14:paraId="4B3FFC9B" w14:textId="30CDDE5D" w:rsidR="00FF3403" w:rsidRPr="0008193A" w:rsidRDefault="3BF37FF2" w:rsidP="00096A9F">
            <w:pPr>
              <w:spacing w:before="100" w:beforeAutospacing="1" w:line="276" w:lineRule="auto"/>
              <w:contextualSpacing/>
              <w:rPr>
                <w:sz w:val="24"/>
                <w:szCs w:val="24"/>
              </w:rPr>
            </w:pPr>
            <w:r w:rsidRPr="0008193A">
              <w:rPr>
                <w:sz w:val="24"/>
                <w:szCs w:val="24"/>
              </w:rPr>
              <w:t>September 1, 2021 or sooner</w:t>
            </w:r>
          </w:p>
        </w:tc>
        <w:tc>
          <w:tcPr>
            <w:tcW w:w="4675" w:type="dxa"/>
          </w:tcPr>
          <w:p w14:paraId="70CAB3ED" w14:textId="68654EF8" w:rsidR="00FF3403" w:rsidRPr="0008193A" w:rsidRDefault="00FF3403" w:rsidP="00096A9F">
            <w:pPr>
              <w:spacing w:before="100" w:beforeAutospacing="1" w:line="276" w:lineRule="auto"/>
              <w:contextualSpacing/>
              <w:rPr>
                <w:sz w:val="24"/>
                <w:szCs w:val="24"/>
              </w:rPr>
            </w:pPr>
            <w:r w:rsidRPr="0008193A">
              <w:rPr>
                <w:sz w:val="24"/>
                <w:szCs w:val="24"/>
              </w:rPr>
              <w:t>Project(s) Shortlisting</w:t>
            </w:r>
          </w:p>
        </w:tc>
      </w:tr>
      <w:tr w:rsidR="00FF3403" w:rsidRPr="0008193A" w14:paraId="5D18170B" w14:textId="77777777" w:rsidTr="00A067D5">
        <w:trPr>
          <w:jc w:val="center"/>
        </w:trPr>
        <w:tc>
          <w:tcPr>
            <w:tcW w:w="4675" w:type="dxa"/>
          </w:tcPr>
          <w:p w14:paraId="11C5755A" w14:textId="49F6FB05" w:rsidR="00FF3403" w:rsidRPr="0008193A" w:rsidRDefault="0022138E" w:rsidP="00096A9F">
            <w:pPr>
              <w:spacing w:before="100" w:beforeAutospacing="1" w:line="276" w:lineRule="auto"/>
              <w:contextualSpacing/>
              <w:rPr>
                <w:sz w:val="24"/>
                <w:szCs w:val="24"/>
              </w:rPr>
            </w:pPr>
            <w:r w:rsidRPr="0008193A">
              <w:rPr>
                <w:sz w:val="24"/>
                <w:szCs w:val="24"/>
              </w:rPr>
              <w:t>September-December 2021</w:t>
            </w:r>
          </w:p>
        </w:tc>
        <w:tc>
          <w:tcPr>
            <w:tcW w:w="4675" w:type="dxa"/>
          </w:tcPr>
          <w:p w14:paraId="5F33B0F2" w14:textId="2B5A9E75" w:rsidR="00FF3403" w:rsidRPr="0008193A" w:rsidRDefault="00FF3403" w:rsidP="00096A9F">
            <w:pPr>
              <w:spacing w:before="100" w:beforeAutospacing="1" w:line="276" w:lineRule="auto"/>
              <w:contextualSpacing/>
              <w:rPr>
                <w:sz w:val="24"/>
                <w:szCs w:val="24"/>
              </w:rPr>
            </w:pPr>
            <w:r w:rsidRPr="0008193A">
              <w:rPr>
                <w:sz w:val="24"/>
                <w:szCs w:val="24"/>
              </w:rPr>
              <w:t>Contract Negotiations</w:t>
            </w:r>
          </w:p>
        </w:tc>
      </w:tr>
      <w:tr w:rsidR="00FF3403" w:rsidRPr="0008193A" w14:paraId="456C4D88" w14:textId="77777777" w:rsidTr="00A067D5">
        <w:trPr>
          <w:jc w:val="center"/>
        </w:trPr>
        <w:tc>
          <w:tcPr>
            <w:tcW w:w="4675" w:type="dxa"/>
          </w:tcPr>
          <w:p w14:paraId="1963DDAE" w14:textId="7E270D2C" w:rsidR="00FF3403" w:rsidRPr="0008193A" w:rsidRDefault="0022138E" w:rsidP="00096A9F">
            <w:pPr>
              <w:spacing w:before="100" w:beforeAutospacing="1" w:line="276" w:lineRule="auto"/>
              <w:contextualSpacing/>
              <w:rPr>
                <w:sz w:val="24"/>
                <w:szCs w:val="24"/>
              </w:rPr>
            </w:pPr>
            <w:r w:rsidRPr="0008193A">
              <w:rPr>
                <w:sz w:val="24"/>
                <w:szCs w:val="24"/>
              </w:rPr>
              <w:t>December 2021</w:t>
            </w:r>
          </w:p>
        </w:tc>
        <w:tc>
          <w:tcPr>
            <w:tcW w:w="4675" w:type="dxa"/>
          </w:tcPr>
          <w:p w14:paraId="273C0A85" w14:textId="0A3A1D5D" w:rsidR="00FF3403" w:rsidRPr="0008193A" w:rsidRDefault="00FF3403" w:rsidP="00096A9F">
            <w:pPr>
              <w:spacing w:before="100" w:beforeAutospacing="1" w:line="276" w:lineRule="auto"/>
              <w:contextualSpacing/>
              <w:rPr>
                <w:sz w:val="24"/>
                <w:szCs w:val="24"/>
              </w:rPr>
            </w:pPr>
            <w:r w:rsidRPr="0008193A">
              <w:rPr>
                <w:sz w:val="24"/>
                <w:szCs w:val="24"/>
              </w:rPr>
              <w:t>Contract Execution Target</w:t>
            </w:r>
          </w:p>
        </w:tc>
      </w:tr>
    </w:tbl>
    <w:p w14:paraId="0BC93C62" w14:textId="728533C0" w:rsidR="00FF3403" w:rsidRPr="0008193A" w:rsidRDefault="00FF3403" w:rsidP="00096A9F">
      <w:pPr>
        <w:spacing w:before="100" w:beforeAutospacing="1" w:after="0"/>
        <w:contextualSpacing/>
        <w:rPr>
          <w:sz w:val="24"/>
          <w:szCs w:val="24"/>
        </w:rPr>
      </w:pPr>
    </w:p>
    <w:p w14:paraId="7B1F4B13" w14:textId="7A9021B1" w:rsidR="00FF3403" w:rsidRPr="0008193A" w:rsidRDefault="00FF3403" w:rsidP="00096A9F">
      <w:pPr>
        <w:spacing w:before="100" w:beforeAutospacing="1" w:after="0"/>
        <w:contextualSpacing/>
        <w:rPr>
          <w:sz w:val="24"/>
          <w:szCs w:val="24"/>
        </w:rPr>
      </w:pPr>
    </w:p>
    <w:p w14:paraId="06698501" w14:textId="3D8676E4" w:rsidR="00FF3403" w:rsidRPr="0008193A" w:rsidRDefault="3BF37FF2" w:rsidP="00096A9F">
      <w:pPr>
        <w:spacing w:before="100" w:beforeAutospacing="1" w:after="0"/>
        <w:contextualSpacing/>
        <w:rPr>
          <w:sz w:val="24"/>
          <w:szCs w:val="24"/>
        </w:rPr>
      </w:pPr>
      <w:r w:rsidRPr="0008193A">
        <w:rPr>
          <w:sz w:val="24"/>
          <w:szCs w:val="24"/>
        </w:rPr>
        <w:t xml:space="preserve">Please answer all questions on the </w:t>
      </w:r>
      <w:r w:rsidR="00F013AF">
        <w:rPr>
          <w:sz w:val="24"/>
          <w:szCs w:val="24"/>
        </w:rPr>
        <w:t>C</w:t>
      </w:r>
      <w:r w:rsidRPr="0008193A">
        <w:rPr>
          <w:sz w:val="24"/>
          <w:szCs w:val="24"/>
        </w:rPr>
        <w:t xml:space="preserve">over </w:t>
      </w:r>
      <w:r w:rsidR="00F013AF">
        <w:rPr>
          <w:sz w:val="24"/>
          <w:szCs w:val="24"/>
        </w:rPr>
        <w:t>S</w:t>
      </w:r>
      <w:r w:rsidRPr="0008193A">
        <w:rPr>
          <w:sz w:val="24"/>
          <w:szCs w:val="24"/>
        </w:rPr>
        <w:t xml:space="preserve">heet. Project offers should be attached to this </w:t>
      </w:r>
      <w:r w:rsidR="00F013AF">
        <w:rPr>
          <w:sz w:val="24"/>
          <w:szCs w:val="24"/>
        </w:rPr>
        <w:t>C</w:t>
      </w:r>
      <w:r w:rsidRPr="0008193A">
        <w:rPr>
          <w:sz w:val="24"/>
          <w:szCs w:val="24"/>
        </w:rPr>
        <w:t xml:space="preserve">over </w:t>
      </w:r>
      <w:r w:rsidR="00F013AF">
        <w:rPr>
          <w:sz w:val="24"/>
          <w:szCs w:val="24"/>
        </w:rPr>
        <w:t>S</w:t>
      </w:r>
      <w:r w:rsidRPr="0008193A">
        <w:rPr>
          <w:sz w:val="24"/>
          <w:szCs w:val="24"/>
        </w:rPr>
        <w:t>heet.  Direct all questions, requests and other inquiries or communications to Procurement@SonomaCleanPower.org</w:t>
      </w:r>
    </w:p>
    <w:p w14:paraId="73F87374" w14:textId="1D722201" w:rsidR="00FF3403" w:rsidRPr="0008193A" w:rsidRDefault="00FF3403" w:rsidP="00096A9F">
      <w:pPr>
        <w:spacing w:before="100" w:beforeAutospacing="1" w:after="0"/>
        <w:contextualSpacing/>
        <w:rPr>
          <w:sz w:val="24"/>
          <w:szCs w:val="24"/>
        </w:rPr>
      </w:pPr>
    </w:p>
    <w:p w14:paraId="3E8F3364" w14:textId="17421678" w:rsidR="00FF3403" w:rsidRPr="0008193A" w:rsidRDefault="3BF37FF2" w:rsidP="00096A9F">
      <w:pPr>
        <w:spacing w:before="100" w:beforeAutospacing="1" w:after="0"/>
        <w:contextualSpacing/>
        <w:rPr>
          <w:sz w:val="24"/>
          <w:szCs w:val="24"/>
        </w:rPr>
      </w:pPr>
      <w:r w:rsidRPr="0008193A">
        <w:rPr>
          <w:sz w:val="24"/>
          <w:szCs w:val="24"/>
        </w:rPr>
        <w:t xml:space="preserve">For more information and to be directed to our company website, please click </w:t>
      </w:r>
      <w:hyperlink r:id="rId18" w:history="1">
        <w:r w:rsidRPr="00C56DD8">
          <w:rPr>
            <w:rStyle w:val="Hyperlink"/>
            <w:sz w:val="24"/>
            <w:szCs w:val="24"/>
          </w:rPr>
          <w:t>here</w:t>
        </w:r>
      </w:hyperlink>
      <w:r w:rsidRPr="0008193A">
        <w:rPr>
          <w:sz w:val="24"/>
          <w:szCs w:val="24"/>
        </w:rPr>
        <w:t>.</w:t>
      </w:r>
    </w:p>
    <w:p w14:paraId="1CFD801A" w14:textId="44281806" w:rsidR="00FF3403" w:rsidRPr="0008193A" w:rsidRDefault="00FF3403" w:rsidP="00096A9F">
      <w:pPr>
        <w:spacing w:before="100" w:beforeAutospacing="1" w:after="0"/>
        <w:contextualSpacing/>
        <w:rPr>
          <w:sz w:val="24"/>
          <w:szCs w:val="24"/>
        </w:rPr>
      </w:pPr>
    </w:p>
    <w:p w14:paraId="512E68F5" w14:textId="19328EF8" w:rsidR="00FF3403" w:rsidRPr="0008193A" w:rsidRDefault="00FF3403" w:rsidP="00096A9F">
      <w:pPr>
        <w:spacing w:before="100" w:beforeAutospacing="1" w:after="0"/>
        <w:contextualSpacing/>
        <w:rPr>
          <w:sz w:val="24"/>
          <w:szCs w:val="24"/>
        </w:rPr>
      </w:pPr>
      <w:r w:rsidRPr="0008193A">
        <w:rPr>
          <w:sz w:val="24"/>
          <w:szCs w:val="24"/>
        </w:rPr>
        <w:t>Sincerely,</w:t>
      </w:r>
    </w:p>
    <w:p w14:paraId="43A38733" w14:textId="0783C75E" w:rsidR="00FF3403" w:rsidRPr="0008193A" w:rsidRDefault="00FF3403" w:rsidP="00096A9F">
      <w:pPr>
        <w:spacing w:before="100" w:beforeAutospacing="1" w:after="0"/>
        <w:contextualSpacing/>
        <w:rPr>
          <w:sz w:val="24"/>
          <w:szCs w:val="24"/>
        </w:rPr>
      </w:pPr>
      <w:r w:rsidRPr="0008193A">
        <w:rPr>
          <w:sz w:val="24"/>
          <w:szCs w:val="24"/>
        </w:rPr>
        <w:t>SCP Procurement Team</w:t>
      </w:r>
    </w:p>
    <w:p w14:paraId="18A33129" w14:textId="47A1AFA3" w:rsidR="00A53162" w:rsidRPr="0008193A" w:rsidRDefault="00A53162" w:rsidP="00096A9F">
      <w:pPr>
        <w:spacing w:before="100" w:beforeAutospacing="1" w:after="0"/>
        <w:contextualSpacing/>
        <w:rPr>
          <w:sz w:val="24"/>
          <w:szCs w:val="24"/>
        </w:rPr>
      </w:pPr>
    </w:p>
    <w:p w14:paraId="32AA9334" w14:textId="77777777" w:rsidR="0013739E" w:rsidRPr="0008193A" w:rsidRDefault="0013739E" w:rsidP="00096A9F">
      <w:pPr>
        <w:spacing w:before="100" w:beforeAutospacing="1" w:after="0"/>
        <w:contextualSpacing/>
        <w:rPr>
          <w:color w:val="000000"/>
          <w:sz w:val="24"/>
          <w:szCs w:val="24"/>
        </w:rPr>
      </w:pPr>
    </w:p>
    <w:sectPr w:rsidR="0013739E" w:rsidRPr="0008193A" w:rsidSect="00A067D5">
      <w:headerReference w:type="even" r:id="rId19"/>
      <w:headerReference w:type="default" r:id="rId20"/>
      <w:headerReference w:type="first" r:id="rId2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AF3D" w14:textId="77777777" w:rsidR="00937359" w:rsidRDefault="00937359" w:rsidP="00F9403E">
      <w:pPr>
        <w:spacing w:after="0" w:line="240" w:lineRule="auto"/>
      </w:pPr>
      <w:r>
        <w:separator/>
      </w:r>
    </w:p>
  </w:endnote>
  <w:endnote w:type="continuationSeparator" w:id="0">
    <w:p w14:paraId="124DA3EC" w14:textId="77777777" w:rsidR="00937359" w:rsidRDefault="00937359" w:rsidP="00F9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Malgun Gothic"/>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A00000AF" w:usb1="50000048" w:usb2="00000000" w:usb3="00000000" w:csb0="00000111"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2977" w14:textId="77777777" w:rsidR="001D47A1" w:rsidRDefault="001D4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42DD" w14:textId="77777777" w:rsidR="00017C3F" w:rsidRDefault="00162DD9">
    <w:pPr>
      <w:pStyle w:val="Footer"/>
    </w:pPr>
    <w:r>
      <w:rPr>
        <w:noProof/>
      </w:rPr>
      <w:drawing>
        <wp:anchor distT="0" distB="0" distL="114300" distR="114300" simplePos="0" relativeHeight="251661312" behindDoc="0" locked="0" layoutInCell="1" allowOverlap="1" wp14:anchorId="52834EA5" wp14:editId="22805A26">
          <wp:simplePos x="0" y="0"/>
          <wp:positionH relativeFrom="column">
            <wp:posOffset>3188970</wp:posOffset>
          </wp:positionH>
          <wp:positionV relativeFrom="paragraph">
            <wp:posOffset>34290</wp:posOffset>
          </wp:positionV>
          <wp:extent cx="2238375" cy="190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site image.png"/>
                  <pic:cNvPicPr/>
                </pic:nvPicPr>
                <pic:blipFill>
                  <a:blip r:embed="rId1"/>
                  <a:stretch>
                    <a:fillRect/>
                  </a:stretch>
                </pic:blipFill>
                <pic:spPr>
                  <a:xfrm>
                    <a:off x="0" y="0"/>
                    <a:ext cx="223837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329" w14:textId="77777777" w:rsidR="001D47A1" w:rsidRDefault="001D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F994" w14:textId="77777777" w:rsidR="00937359" w:rsidRDefault="00937359" w:rsidP="00F9403E">
      <w:pPr>
        <w:spacing w:after="0" w:line="240" w:lineRule="auto"/>
      </w:pPr>
      <w:r>
        <w:separator/>
      </w:r>
    </w:p>
  </w:footnote>
  <w:footnote w:type="continuationSeparator" w:id="0">
    <w:p w14:paraId="3A227B88" w14:textId="77777777" w:rsidR="00937359" w:rsidRDefault="00937359" w:rsidP="00F9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D8EA" w14:textId="52555861" w:rsidR="001D47A1" w:rsidRDefault="001D4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67E8" w14:textId="2F2C6BA3" w:rsidR="00A87061" w:rsidRPr="00F412DA" w:rsidRDefault="00F412DA" w:rsidP="00F412DA">
    <w:pPr>
      <w:pStyle w:val="Header"/>
      <w:rPr>
        <w:rFonts w:ascii="Gotham Medium" w:hAnsi="Gotham Medium"/>
      </w:rPr>
    </w:pPr>
    <w:r w:rsidRPr="00F412DA">
      <w:rPr>
        <w:rFonts w:ascii="Gotham Medium" w:hAnsi="Gotham Medium"/>
      </w:rPr>
      <w:tab/>
    </w:r>
    <w:r>
      <w:rPr>
        <w:rFonts w:ascii="Gotham Medium" w:hAnsi="Gotham Medium"/>
      </w:rPr>
      <w:tab/>
    </w:r>
    <w:r w:rsidRPr="00F412DA">
      <w:rPr>
        <w:rFonts w:ascii="Gotham Medium" w:hAnsi="Gotham Medium"/>
        <w:noProof/>
      </w:rPr>
      <w:drawing>
        <wp:anchor distT="0" distB="0" distL="114300" distR="114300" simplePos="0" relativeHeight="251662336" behindDoc="1" locked="0" layoutInCell="1" allowOverlap="1" wp14:anchorId="64323FC1" wp14:editId="7987CA67">
          <wp:simplePos x="0" y="0"/>
          <wp:positionH relativeFrom="column">
            <wp:posOffset>-1297173</wp:posOffset>
          </wp:positionH>
          <wp:positionV relativeFrom="paragraph">
            <wp:posOffset>214778</wp:posOffset>
          </wp:positionV>
          <wp:extent cx="2276295" cy="575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_2_lines.png"/>
                  <pic:cNvPicPr/>
                </pic:nvPicPr>
                <pic:blipFill>
                  <a:blip r:embed="rId1"/>
                  <a:stretch>
                    <a:fillRect/>
                  </a:stretch>
                </pic:blipFill>
                <pic:spPr>
                  <a:xfrm>
                    <a:off x="0" y="0"/>
                    <a:ext cx="2307513" cy="583829"/>
                  </a:xfrm>
                  <a:prstGeom prst="rect">
                    <a:avLst/>
                  </a:prstGeom>
                </pic:spPr>
              </pic:pic>
            </a:graphicData>
          </a:graphic>
          <wp14:sizeRelH relativeFrom="page">
            <wp14:pctWidth>0</wp14:pctWidth>
          </wp14:sizeRelH>
          <wp14:sizeRelV relativeFrom="page">
            <wp14:pctHeight>0</wp14:pctHeight>
          </wp14:sizeRelV>
        </wp:anchor>
      </w:drawing>
    </w:r>
    <w:r w:rsidR="00C87B33" w:rsidRPr="00F412DA">
      <w:rPr>
        <w:rFonts w:ascii="Gotham Medium" w:hAnsi="Gotham Medium"/>
        <w:noProof/>
      </w:rPr>
      <mc:AlternateContent>
        <mc:Choice Requires="wps">
          <w:drawing>
            <wp:anchor distT="0" distB="0" distL="114300" distR="114300" simplePos="0" relativeHeight="251660288" behindDoc="0" locked="0" layoutInCell="1" allowOverlap="1" wp14:anchorId="5A1DCD7F" wp14:editId="1DA54C54">
              <wp:simplePos x="0" y="0"/>
              <wp:positionH relativeFrom="column">
                <wp:posOffset>-1397000</wp:posOffset>
              </wp:positionH>
              <wp:positionV relativeFrom="paragraph">
                <wp:posOffset>919480</wp:posOffset>
              </wp:positionV>
              <wp:extent cx="2095500" cy="676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5500" cy="676275"/>
                      </a:xfrm>
                      <a:prstGeom prst="rect">
                        <a:avLst/>
                      </a:prstGeom>
                      <a:solidFill>
                        <a:schemeClr val="lt1"/>
                      </a:solidFill>
                      <a:ln w="6350">
                        <a:noFill/>
                      </a:ln>
                    </wps:spPr>
                    <wps:txbx>
                      <w:txbxContent>
                        <w:p w14:paraId="774E8F74" w14:textId="2C807DDF" w:rsidR="00017C3F" w:rsidRPr="000B7F8E" w:rsidRDefault="00017C3F" w:rsidP="00017C3F">
                          <w:pPr>
                            <w:pStyle w:val="Copyonwhite"/>
                            <w:spacing w:after="120" w:line="240" w:lineRule="atLeast"/>
                            <w:rPr>
                              <w:szCs w:val="14"/>
                            </w:rPr>
                          </w:pPr>
                          <w:r w:rsidRPr="000B7F8E">
                            <w:rPr>
                              <w:szCs w:val="14"/>
                            </w:rPr>
                            <w:t>50 Santa Rosa Ave</w:t>
                          </w:r>
                          <w:r w:rsidR="00C87B33">
                            <w:rPr>
                              <w:szCs w:val="14"/>
                            </w:rPr>
                            <w:t>.,</w:t>
                          </w:r>
                          <w:r w:rsidRPr="000B7F8E">
                            <w:rPr>
                              <w:szCs w:val="14"/>
                            </w:rPr>
                            <w:t xml:space="preserve"> 5</w:t>
                          </w:r>
                          <w:r w:rsidRPr="00C87B33">
                            <w:rPr>
                              <w:szCs w:val="14"/>
                              <w:vertAlign w:val="superscript"/>
                            </w:rPr>
                            <w:t>th</w:t>
                          </w:r>
                          <w:r w:rsidRPr="000B7F8E">
                            <w:rPr>
                              <w:szCs w:val="14"/>
                            </w:rPr>
                            <w:t xml:space="preserve"> Floor</w:t>
                          </w:r>
                          <w:r w:rsidRPr="000B7F8E">
                            <w:rPr>
                              <w:szCs w:val="14"/>
                            </w:rPr>
                            <w:br/>
                            <w:t>Santa Rosa, CA 95404</w:t>
                          </w:r>
                        </w:p>
                        <w:p w14:paraId="1BE25904" w14:textId="77777777" w:rsidR="00017C3F" w:rsidRPr="000B7F8E" w:rsidRDefault="00017C3F" w:rsidP="00017C3F">
                          <w:pPr>
                            <w:rPr>
                              <w:rFonts w:ascii="Gotham Book" w:hAnsi="Gotham Book"/>
                              <w:sz w:val="32"/>
                            </w:rPr>
                          </w:pPr>
                          <w:r w:rsidRPr="000B7F8E">
                            <w:rPr>
                              <w:rFonts w:ascii="Gotham Book" w:hAnsi="Gotham Book"/>
                              <w:color w:val="00B9D4"/>
                              <w:sz w:val="20"/>
                              <w:szCs w:val="14"/>
                            </w:rPr>
                            <w:t>sonoma</w:t>
                          </w:r>
                          <w:r w:rsidRPr="000B7F8E">
                            <w:rPr>
                              <w:rFonts w:ascii="Gotham Book" w:hAnsi="Gotham Book"/>
                              <w:color w:val="3C235B"/>
                              <w:sz w:val="20"/>
                              <w:szCs w:val="14"/>
                            </w:rPr>
                            <w:t>clean</w:t>
                          </w:r>
                          <w:r w:rsidRPr="000B7F8E">
                            <w:rPr>
                              <w:rFonts w:ascii="Gotham Book" w:hAnsi="Gotham Book"/>
                              <w:color w:val="DEE22B"/>
                              <w:sz w:val="20"/>
                              <w:szCs w:val="14"/>
                            </w:rPr>
                            <w:t>power</w:t>
                          </w:r>
                          <w:r w:rsidRPr="000B7F8E">
                            <w:rPr>
                              <w:rFonts w:ascii="Gotham Book" w:hAnsi="Gotham Book"/>
                              <w:color w:val="3C235B"/>
                              <w:sz w:val="20"/>
                              <w:szCs w:val="14"/>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DCD7F" id="_x0000_t202" coordsize="21600,21600" o:spt="202" path="m,l,21600r21600,l21600,xe">
              <v:stroke joinstyle="miter"/>
              <v:path gradientshapeok="t" o:connecttype="rect"/>
            </v:shapetype>
            <v:shape id="Text Box 7" o:spid="_x0000_s1026" type="#_x0000_t202" style="position:absolute;margin-left:-110pt;margin-top:72.4pt;width:1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" fillcolor="white [3201]" stroked="f" strokeweight=".5pt">
              <v:textbox>
                <w:txbxContent>
                  <w:p w14:paraId="774E8F74" w14:textId="2C807DDF" w:rsidR="00017C3F" w:rsidRPr="000B7F8E" w:rsidRDefault="00017C3F" w:rsidP="00017C3F">
                    <w:pPr>
                      <w:pStyle w:val="Copyonwhite"/>
                      <w:spacing w:after="120" w:line="240" w:lineRule="atLeast"/>
                      <w:rPr>
                        <w:szCs w:val="14"/>
                      </w:rPr>
                    </w:pPr>
                    <w:r w:rsidRPr="000B7F8E">
                      <w:rPr>
                        <w:szCs w:val="14"/>
                      </w:rPr>
                      <w:t>50 Santa Rosa Ave</w:t>
                    </w:r>
                    <w:r w:rsidR="00C87B33">
                      <w:rPr>
                        <w:szCs w:val="14"/>
                      </w:rPr>
                      <w:t>.,</w:t>
                    </w:r>
                    <w:r w:rsidRPr="000B7F8E">
                      <w:rPr>
                        <w:szCs w:val="14"/>
                      </w:rPr>
                      <w:t xml:space="preserve"> 5</w:t>
                    </w:r>
                    <w:r w:rsidRPr="00C87B33">
                      <w:rPr>
                        <w:szCs w:val="14"/>
                        <w:vertAlign w:val="superscript"/>
                      </w:rPr>
                      <w:t>th</w:t>
                    </w:r>
                    <w:r w:rsidRPr="000B7F8E">
                      <w:rPr>
                        <w:szCs w:val="14"/>
                      </w:rPr>
                      <w:t xml:space="preserve"> Floor</w:t>
                    </w:r>
                    <w:r w:rsidRPr="000B7F8E">
                      <w:rPr>
                        <w:szCs w:val="14"/>
                      </w:rPr>
                      <w:br/>
                      <w:t>Santa Rosa, CA 95404</w:t>
                    </w:r>
                  </w:p>
                  <w:p w14:paraId="1BE25904" w14:textId="77777777" w:rsidR="00017C3F" w:rsidRPr="000B7F8E" w:rsidRDefault="00017C3F" w:rsidP="00017C3F">
                    <w:pPr>
                      <w:rPr>
                        <w:rFonts w:ascii="Gotham Book" w:hAnsi="Gotham Book"/>
                        <w:sz w:val="32"/>
                      </w:rPr>
                    </w:pPr>
                    <w:r w:rsidRPr="000B7F8E">
                      <w:rPr>
                        <w:rFonts w:ascii="Gotham Book" w:hAnsi="Gotham Book"/>
                        <w:color w:val="00B9D4"/>
                        <w:sz w:val="20"/>
                        <w:szCs w:val="14"/>
                      </w:rPr>
                      <w:t>sonoma</w:t>
                    </w:r>
                    <w:r w:rsidRPr="000B7F8E">
                      <w:rPr>
                        <w:rFonts w:ascii="Gotham Book" w:hAnsi="Gotham Book"/>
                        <w:color w:val="3C235B"/>
                        <w:sz w:val="20"/>
                        <w:szCs w:val="14"/>
                      </w:rPr>
                      <w:t>clean</w:t>
                    </w:r>
                    <w:r w:rsidRPr="000B7F8E">
                      <w:rPr>
                        <w:rFonts w:ascii="Gotham Book" w:hAnsi="Gotham Book"/>
                        <w:color w:val="DEE22B"/>
                        <w:sz w:val="20"/>
                        <w:szCs w:val="14"/>
                      </w:rPr>
                      <w:t>power</w:t>
                    </w:r>
                    <w:r w:rsidRPr="000B7F8E">
                      <w:rPr>
                        <w:rFonts w:ascii="Gotham Book" w:hAnsi="Gotham Book"/>
                        <w:color w:val="3C235B"/>
                        <w:sz w:val="20"/>
                        <w:szCs w:val="14"/>
                      </w:rPr>
                      <w:t>.org</w:t>
                    </w:r>
                  </w:p>
                </w:txbxContent>
              </v:textbox>
            </v:shape>
          </w:pict>
        </mc:Fallback>
      </mc:AlternateContent>
    </w:r>
    <w:r w:rsidR="000B7F8E" w:rsidRPr="00F412DA">
      <w:rPr>
        <w:rFonts w:ascii="Gotham Medium" w:hAnsi="Gotham Medium"/>
        <w:noProof/>
      </w:rPr>
      <mc:AlternateContent>
        <mc:Choice Requires="wps">
          <w:drawing>
            <wp:anchor distT="0" distB="0" distL="114300" distR="114300" simplePos="0" relativeHeight="251659264" behindDoc="0" locked="0" layoutInCell="1" allowOverlap="1" wp14:anchorId="682DC07F" wp14:editId="321B0F43">
              <wp:simplePos x="0" y="0"/>
              <wp:positionH relativeFrom="column">
                <wp:posOffset>-1304925</wp:posOffset>
              </wp:positionH>
              <wp:positionV relativeFrom="paragraph">
                <wp:posOffset>897255</wp:posOffset>
              </wp:positionV>
              <wp:extent cx="2314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14575" cy="0"/>
                      </a:xfrm>
                      <a:prstGeom prst="line">
                        <a:avLst/>
                      </a:prstGeom>
                      <a:ln w="19050">
                        <a:solidFill>
                          <a:srgbClr val="3C22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Straight Connector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c225f" strokeweight="1.5pt" from="-102.75pt,70.65pt" to="79.5pt,70.65pt" w14:anchorId="22F48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A94" w14:textId="46F8D021" w:rsidR="001D47A1" w:rsidRDefault="001D4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99FD" w14:textId="299B3D6A" w:rsidR="001D47A1" w:rsidRDefault="001D4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067" w14:textId="438FDFCD" w:rsidR="00162DD9" w:rsidRDefault="00162D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E0D6" w14:textId="562A235B" w:rsidR="001D47A1" w:rsidRDefault="001D4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8D2"/>
    <w:multiLevelType w:val="multilevel"/>
    <w:tmpl w:val="2B54BDA0"/>
    <w:lvl w:ilvl="0">
      <w:start w:val="1"/>
      <w:numFmt w:val="decimal"/>
      <w:lvlText w:val="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60A01"/>
    <w:multiLevelType w:val="hybridMultilevel"/>
    <w:tmpl w:val="E354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25A3"/>
    <w:multiLevelType w:val="hybridMultilevel"/>
    <w:tmpl w:val="0C846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958AF"/>
    <w:multiLevelType w:val="hybridMultilevel"/>
    <w:tmpl w:val="CF126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17EAC2D2">
      <w:start w:val="1"/>
      <w:numFmt w:val="lowerRoman"/>
      <w:lvlText w:val="%3."/>
      <w:lvlJc w:val="right"/>
      <w:pPr>
        <w:ind w:left="1800" w:hanging="360"/>
      </w:pPr>
      <w:rPr>
        <w:rFonts w:hint="default"/>
      </w:rPr>
    </w:lvl>
    <w:lvl w:ilvl="3" w:tplc="2FC4FE64">
      <w:start w:val="1"/>
      <w:numFmt w:val="decimal"/>
      <w:lvlText w:val="%4."/>
      <w:lvlJc w:val="left"/>
      <w:pPr>
        <w:ind w:left="2232" w:hanging="28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14B5"/>
    <w:multiLevelType w:val="hybridMultilevel"/>
    <w:tmpl w:val="2B54BDA0"/>
    <w:lvl w:ilvl="0" w:tplc="0074CBCC">
      <w:start w:val="1"/>
      <w:numFmt w:val="decimal"/>
      <w:lvlText w:val="2.%1"/>
      <w:lvlJc w:val="left"/>
      <w:pPr>
        <w:ind w:left="1440" w:hanging="360"/>
      </w:pPr>
      <w:rPr>
        <w:rFonts w:hint="default"/>
      </w:rPr>
    </w:lvl>
    <w:lvl w:ilvl="1" w:tplc="0278382E">
      <w:start w:val="1"/>
      <w:numFmt w:val="lowerLetter"/>
      <w:lvlText w:val="%2."/>
      <w:lvlJc w:val="left"/>
      <w:pPr>
        <w:ind w:left="1440" w:hanging="360"/>
      </w:pPr>
      <w:rPr>
        <w:rFonts w:hint="default"/>
      </w:rPr>
    </w:lvl>
    <w:lvl w:ilvl="2" w:tplc="9CA60990">
      <w:start w:val="1"/>
      <w:numFmt w:val="lowerRoman"/>
      <w:lvlText w:val="%3."/>
      <w:lvlJc w:val="right"/>
      <w:pPr>
        <w:ind w:left="2160" w:hanging="180"/>
      </w:pPr>
      <w:rPr>
        <w:rFonts w:hint="default"/>
      </w:rPr>
    </w:lvl>
    <w:lvl w:ilvl="3" w:tplc="4732BD0A">
      <w:start w:val="1"/>
      <w:numFmt w:val="decimal"/>
      <w:lvlText w:val="%4."/>
      <w:lvlJc w:val="left"/>
      <w:pPr>
        <w:ind w:left="2880" w:hanging="360"/>
      </w:pPr>
      <w:rPr>
        <w:rFonts w:hint="default"/>
      </w:rPr>
    </w:lvl>
    <w:lvl w:ilvl="4" w:tplc="BDFCDE1C">
      <w:start w:val="1"/>
      <w:numFmt w:val="lowerLetter"/>
      <w:lvlText w:val="%5."/>
      <w:lvlJc w:val="left"/>
      <w:pPr>
        <w:ind w:left="3600" w:hanging="360"/>
      </w:pPr>
      <w:rPr>
        <w:rFonts w:hint="default"/>
      </w:rPr>
    </w:lvl>
    <w:lvl w:ilvl="5" w:tplc="732CF840">
      <w:start w:val="1"/>
      <w:numFmt w:val="lowerRoman"/>
      <w:lvlText w:val="%6."/>
      <w:lvlJc w:val="right"/>
      <w:pPr>
        <w:ind w:left="4320" w:hanging="180"/>
      </w:pPr>
      <w:rPr>
        <w:rFonts w:hint="default"/>
      </w:rPr>
    </w:lvl>
    <w:lvl w:ilvl="6" w:tplc="4768B19C">
      <w:start w:val="1"/>
      <w:numFmt w:val="decimal"/>
      <w:lvlText w:val="%7."/>
      <w:lvlJc w:val="left"/>
      <w:pPr>
        <w:ind w:left="5040" w:hanging="360"/>
      </w:pPr>
      <w:rPr>
        <w:rFonts w:hint="default"/>
      </w:rPr>
    </w:lvl>
    <w:lvl w:ilvl="7" w:tplc="63E2394E">
      <w:start w:val="1"/>
      <w:numFmt w:val="lowerLetter"/>
      <w:lvlText w:val="%8."/>
      <w:lvlJc w:val="left"/>
      <w:pPr>
        <w:ind w:left="5760" w:hanging="360"/>
      </w:pPr>
      <w:rPr>
        <w:rFonts w:hint="default"/>
      </w:rPr>
    </w:lvl>
    <w:lvl w:ilvl="8" w:tplc="DB12DDE6">
      <w:start w:val="1"/>
      <w:numFmt w:val="lowerRoman"/>
      <w:lvlText w:val="%9."/>
      <w:lvlJc w:val="right"/>
      <w:pPr>
        <w:ind w:left="6480" w:hanging="180"/>
      </w:pPr>
      <w:rPr>
        <w:rFonts w:hint="default"/>
      </w:rPr>
    </w:lvl>
  </w:abstractNum>
  <w:abstractNum w:abstractNumId="5" w15:restartNumberingAfterBreak="0">
    <w:nsid w:val="118550CA"/>
    <w:multiLevelType w:val="hybridMultilevel"/>
    <w:tmpl w:val="21E0E2A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196D1F6D"/>
    <w:multiLevelType w:val="hybridMultilevel"/>
    <w:tmpl w:val="B5AAB480"/>
    <w:lvl w:ilvl="0" w:tplc="DE400286">
      <w:start w:val="1"/>
      <w:numFmt w:val="bullet"/>
      <w:lvlText w:val=""/>
      <w:lvlJc w:val="left"/>
      <w:pPr>
        <w:tabs>
          <w:tab w:val="num" w:pos="720"/>
        </w:tabs>
        <w:ind w:left="720" w:hanging="360"/>
      </w:pPr>
      <w:rPr>
        <w:rFonts w:ascii="Symbol" w:hAnsi="Symbol" w:hint="default"/>
        <w:sz w:val="20"/>
      </w:rPr>
    </w:lvl>
    <w:lvl w:ilvl="1" w:tplc="16B6BCEC" w:tentative="1">
      <w:start w:val="1"/>
      <w:numFmt w:val="bullet"/>
      <w:lvlText w:val=""/>
      <w:lvlJc w:val="left"/>
      <w:pPr>
        <w:tabs>
          <w:tab w:val="num" w:pos="1440"/>
        </w:tabs>
        <w:ind w:left="1440" w:hanging="360"/>
      </w:pPr>
      <w:rPr>
        <w:rFonts w:ascii="Symbol" w:hAnsi="Symbol" w:hint="default"/>
        <w:sz w:val="20"/>
      </w:rPr>
    </w:lvl>
    <w:lvl w:ilvl="2" w:tplc="627C8F04" w:tentative="1">
      <w:start w:val="1"/>
      <w:numFmt w:val="bullet"/>
      <w:lvlText w:val=""/>
      <w:lvlJc w:val="left"/>
      <w:pPr>
        <w:tabs>
          <w:tab w:val="num" w:pos="2160"/>
        </w:tabs>
        <w:ind w:left="2160" w:hanging="360"/>
      </w:pPr>
      <w:rPr>
        <w:rFonts w:ascii="Symbol" w:hAnsi="Symbol" w:hint="default"/>
        <w:sz w:val="20"/>
      </w:rPr>
    </w:lvl>
    <w:lvl w:ilvl="3" w:tplc="F57C3DEE" w:tentative="1">
      <w:start w:val="1"/>
      <w:numFmt w:val="bullet"/>
      <w:lvlText w:val=""/>
      <w:lvlJc w:val="left"/>
      <w:pPr>
        <w:tabs>
          <w:tab w:val="num" w:pos="2880"/>
        </w:tabs>
        <w:ind w:left="2880" w:hanging="360"/>
      </w:pPr>
      <w:rPr>
        <w:rFonts w:ascii="Symbol" w:hAnsi="Symbol" w:hint="default"/>
        <w:sz w:val="20"/>
      </w:rPr>
    </w:lvl>
    <w:lvl w:ilvl="4" w:tplc="59545ECE" w:tentative="1">
      <w:start w:val="1"/>
      <w:numFmt w:val="bullet"/>
      <w:lvlText w:val=""/>
      <w:lvlJc w:val="left"/>
      <w:pPr>
        <w:tabs>
          <w:tab w:val="num" w:pos="3600"/>
        </w:tabs>
        <w:ind w:left="3600" w:hanging="360"/>
      </w:pPr>
      <w:rPr>
        <w:rFonts w:ascii="Symbol" w:hAnsi="Symbol" w:hint="default"/>
        <w:sz w:val="20"/>
      </w:rPr>
    </w:lvl>
    <w:lvl w:ilvl="5" w:tplc="A0848DDC" w:tentative="1">
      <w:start w:val="1"/>
      <w:numFmt w:val="bullet"/>
      <w:lvlText w:val=""/>
      <w:lvlJc w:val="left"/>
      <w:pPr>
        <w:tabs>
          <w:tab w:val="num" w:pos="4320"/>
        </w:tabs>
        <w:ind w:left="4320" w:hanging="360"/>
      </w:pPr>
      <w:rPr>
        <w:rFonts w:ascii="Symbol" w:hAnsi="Symbol" w:hint="default"/>
        <w:sz w:val="20"/>
      </w:rPr>
    </w:lvl>
    <w:lvl w:ilvl="6" w:tplc="B06811A8" w:tentative="1">
      <w:start w:val="1"/>
      <w:numFmt w:val="bullet"/>
      <w:lvlText w:val=""/>
      <w:lvlJc w:val="left"/>
      <w:pPr>
        <w:tabs>
          <w:tab w:val="num" w:pos="5040"/>
        </w:tabs>
        <w:ind w:left="5040" w:hanging="360"/>
      </w:pPr>
      <w:rPr>
        <w:rFonts w:ascii="Symbol" w:hAnsi="Symbol" w:hint="default"/>
        <w:sz w:val="20"/>
      </w:rPr>
    </w:lvl>
    <w:lvl w:ilvl="7" w:tplc="AF886A18" w:tentative="1">
      <w:start w:val="1"/>
      <w:numFmt w:val="bullet"/>
      <w:lvlText w:val=""/>
      <w:lvlJc w:val="left"/>
      <w:pPr>
        <w:tabs>
          <w:tab w:val="num" w:pos="5760"/>
        </w:tabs>
        <w:ind w:left="5760" w:hanging="360"/>
      </w:pPr>
      <w:rPr>
        <w:rFonts w:ascii="Symbol" w:hAnsi="Symbol" w:hint="default"/>
        <w:sz w:val="20"/>
      </w:rPr>
    </w:lvl>
    <w:lvl w:ilvl="8" w:tplc="A998B7D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577B8"/>
    <w:multiLevelType w:val="hybridMultilevel"/>
    <w:tmpl w:val="A446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8563D"/>
    <w:multiLevelType w:val="hybridMultilevel"/>
    <w:tmpl w:val="7034FBA0"/>
    <w:lvl w:ilvl="0" w:tplc="23446EF2">
      <w:start w:val="1"/>
      <w:numFmt w:val="bullet"/>
      <w:lvlText w:val=""/>
      <w:lvlJc w:val="left"/>
      <w:pPr>
        <w:tabs>
          <w:tab w:val="num" w:pos="720"/>
        </w:tabs>
        <w:ind w:left="720" w:hanging="360"/>
      </w:pPr>
      <w:rPr>
        <w:rFonts w:ascii="Symbol" w:hAnsi="Symbol" w:hint="default"/>
        <w:sz w:val="20"/>
      </w:rPr>
    </w:lvl>
    <w:lvl w:ilvl="1" w:tplc="D09A4D54" w:tentative="1">
      <w:start w:val="1"/>
      <w:numFmt w:val="bullet"/>
      <w:lvlText w:val=""/>
      <w:lvlJc w:val="left"/>
      <w:pPr>
        <w:tabs>
          <w:tab w:val="num" w:pos="1440"/>
        </w:tabs>
        <w:ind w:left="1440" w:hanging="360"/>
      </w:pPr>
      <w:rPr>
        <w:rFonts w:ascii="Symbol" w:hAnsi="Symbol" w:hint="default"/>
        <w:sz w:val="20"/>
      </w:rPr>
    </w:lvl>
    <w:lvl w:ilvl="2" w:tplc="E5685218" w:tentative="1">
      <w:start w:val="1"/>
      <w:numFmt w:val="bullet"/>
      <w:lvlText w:val=""/>
      <w:lvlJc w:val="left"/>
      <w:pPr>
        <w:tabs>
          <w:tab w:val="num" w:pos="2160"/>
        </w:tabs>
        <w:ind w:left="2160" w:hanging="360"/>
      </w:pPr>
      <w:rPr>
        <w:rFonts w:ascii="Symbol" w:hAnsi="Symbol" w:hint="default"/>
        <w:sz w:val="20"/>
      </w:rPr>
    </w:lvl>
    <w:lvl w:ilvl="3" w:tplc="F8661FDE" w:tentative="1">
      <w:start w:val="1"/>
      <w:numFmt w:val="bullet"/>
      <w:lvlText w:val=""/>
      <w:lvlJc w:val="left"/>
      <w:pPr>
        <w:tabs>
          <w:tab w:val="num" w:pos="2880"/>
        </w:tabs>
        <w:ind w:left="2880" w:hanging="360"/>
      </w:pPr>
      <w:rPr>
        <w:rFonts w:ascii="Symbol" w:hAnsi="Symbol" w:hint="default"/>
        <w:sz w:val="20"/>
      </w:rPr>
    </w:lvl>
    <w:lvl w:ilvl="4" w:tplc="0774542C" w:tentative="1">
      <w:start w:val="1"/>
      <w:numFmt w:val="bullet"/>
      <w:lvlText w:val=""/>
      <w:lvlJc w:val="left"/>
      <w:pPr>
        <w:tabs>
          <w:tab w:val="num" w:pos="3600"/>
        </w:tabs>
        <w:ind w:left="3600" w:hanging="360"/>
      </w:pPr>
      <w:rPr>
        <w:rFonts w:ascii="Symbol" w:hAnsi="Symbol" w:hint="default"/>
        <w:sz w:val="20"/>
      </w:rPr>
    </w:lvl>
    <w:lvl w:ilvl="5" w:tplc="76528552" w:tentative="1">
      <w:start w:val="1"/>
      <w:numFmt w:val="bullet"/>
      <w:lvlText w:val=""/>
      <w:lvlJc w:val="left"/>
      <w:pPr>
        <w:tabs>
          <w:tab w:val="num" w:pos="4320"/>
        </w:tabs>
        <w:ind w:left="4320" w:hanging="360"/>
      </w:pPr>
      <w:rPr>
        <w:rFonts w:ascii="Symbol" w:hAnsi="Symbol" w:hint="default"/>
        <w:sz w:val="20"/>
      </w:rPr>
    </w:lvl>
    <w:lvl w:ilvl="6" w:tplc="355A2418" w:tentative="1">
      <w:start w:val="1"/>
      <w:numFmt w:val="bullet"/>
      <w:lvlText w:val=""/>
      <w:lvlJc w:val="left"/>
      <w:pPr>
        <w:tabs>
          <w:tab w:val="num" w:pos="5040"/>
        </w:tabs>
        <w:ind w:left="5040" w:hanging="360"/>
      </w:pPr>
      <w:rPr>
        <w:rFonts w:ascii="Symbol" w:hAnsi="Symbol" w:hint="default"/>
        <w:sz w:val="20"/>
      </w:rPr>
    </w:lvl>
    <w:lvl w:ilvl="7" w:tplc="058AF6BA" w:tentative="1">
      <w:start w:val="1"/>
      <w:numFmt w:val="bullet"/>
      <w:lvlText w:val=""/>
      <w:lvlJc w:val="left"/>
      <w:pPr>
        <w:tabs>
          <w:tab w:val="num" w:pos="5760"/>
        </w:tabs>
        <w:ind w:left="5760" w:hanging="360"/>
      </w:pPr>
      <w:rPr>
        <w:rFonts w:ascii="Symbol" w:hAnsi="Symbol" w:hint="default"/>
        <w:sz w:val="20"/>
      </w:rPr>
    </w:lvl>
    <w:lvl w:ilvl="8" w:tplc="C5783FA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6734A"/>
    <w:multiLevelType w:val="hybridMultilevel"/>
    <w:tmpl w:val="784A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00C5F"/>
    <w:multiLevelType w:val="hybridMultilevel"/>
    <w:tmpl w:val="285A746E"/>
    <w:lvl w:ilvl="0" w:tplc="0409000F">
      <w:start w:val="1"/>
      <w:numFmt w:val="decimal"/>
      <w:lvlText w:val="%1."/>
      <w:lvlJc w:val="left"/>
      <w:pPr>
        <w:ind w:left="576" w:hanging="504"/>
      </w:pPr>
      <w:rPr>
        <w:rFonts w:hint="default"/>
      </w:rPr>
    </w:lvl>
    <w:lvl w:ilvl="1" w:tplc="C5666D58">
      <w:start w:val="1"/>
      <w:numFmt w:val="decimal"/>
      <w:lvlText w:val="1.%2"/>
      <w:lvlJc w:val="left"/>
      <w:pPr>
        <w:ind w:left="1008" w:hanging="432"/>
      </w:pPr>
      <w:rPr>
        <w:rFonts w:hint="default"/>
      </w:rPr>
    </w:lvl>
    <w:lvl w:ilvl="2" w:tplc="9EBE8E30">
      <w:start w:val="1"/>
      <w:numFmt w:val="lowerRoman"/>
      <w:lvlText w:val="%3."/>
      <w:lvlJc w:val="right"/>
      <w:pPr>
        <w:ind w:left="1944" w:hanging="21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806DF"/>
    <w:multiLevelType w:val="multilevel"/>
    <w:tmpl w:val="9756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12"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C93D0C"/>
    <w:multiLevelType w:val="hybridMultilevel"/>
    <w:tmpl w:val="2B54BDA0"/>
    <w:lvl w:ilvl="0" w:tplc="BDEEF28C">
      <w:start w:val="1"/>
      <w:numFmt w:val="decimal"/>
      <w:lvlText w:val="2.%1"/>
      <w:lvlJc w:val="left"/>
      <w:pPr>
        <w:ind w:left="1440" w:hanging="360"/>
      </w:pPr>
      <w:rPr>
        <w:rFonts w:hint="default"/>
      </w:rPr>
    </w:lvl>
    <w:lvl w:ilvl="1" w:tplc="86086F8C">
      <w:start w:val="1"/>
      <w:numFmt w:val="lowerLetter"/>
      <w:lvlText w:val="%2."/>
      <w:lvlJc w:val="left"/>
      <w:pPr>
        <w:ind w:left="1440" w:hanging="360"/>
      </w:pPr>
      <w:rPr>
        <w:rFonts w:hint="default"/>
      </w:rPr>
    </w:lvl>
    <w:lvl w:ilvl="2" w:tplc="C598D5C6">
      <w:start w:val="1"/>
      <w:numFmt w:val="lowerRoman"/>
      <w:lvlText w:val="%3."/>
      <w:lvlJc w:val="right"/>
      <w:pPr>
        <w:ind w:left="2160" w:hanging="180"/>
      </w:pPr>
      <w:rPr>
        <w:rFonts w:hint="default"/>
      </w:rPr>
    </w:lvl>
    <w:lvl w:ilvl="3" w:tplc="931AD794">
      <w:start w:val="1"/>
      <w:numFmt w:val="decimal"/>
      <w:lvlText w:val="%4."/>
      <w:lvlJc w:val="left"/>
      <w:pPr>
        <w:ind w:left="2880" w:hanging="360"/>
      </w:pPr>
      <w:rPr>
        <w:rFonts w:hint="default"/>
      </w:rPr>
    </w:lvl>
    <w:lvl w:ilvl="4" w:tplc="BFFE15E8">
      <w:start w:val="1"/>
      <w:numFmt w:val="lowerLetter"/>
      <w:lvlText w:val="%5."/>
      <w:lvlJc w:val="left"/>
      <w:pPr>
        <w:ind w:left="3600" w:hanging="360"/>
      </w:pPr>
      <w:rPr>
        <w:rFonts w:hint="default"/>
      </w:rPr>
    </w:lvl>
    <w:lvl w:ilvl="5" w:tplc="E06C1492">
      <w:start w:val="1"/>
      <w:numFmt w:val="lowerRoman"/>
      <w:lvlText w:val="%6."/>
      <w:lvlJc w:val="right"/>
      <w:pPr>
        <w:ind w:left="4320" w:hanging="180"/>
      </w:pPr>
      <w:rPr>
        <w:rFonts w:hint="default"/>
      </w:rPr>
    </w:lvl>
    <w:lvl w:ilvl="6" w:tplc="74D23196">
      <w:start w:val="1"/>
      <w:numFmt w:val="decimal"/>
      <w:lvlText w:val="%7."/>
      <w:lvlJc w:val="left"/>
      <w:pPr>
        <w:ind w:left="5040" w:hanging="360"/>
      </w:pPr>
      <w:rPr>
        <w:rFonts w:hint="default"/>
      </w:rPr>
    </w:lvl>
    <w:lvl w:ilvl="7" w:tplc="C0B200C6">
      <w:start w:val="1"/>
      <w:numFmt w:val="lowerLetter"/>
      <w:lvlText w:val="%8."/>
      <w:lvlJc w:val="left"/>
      <w:pPr>
        <w:ind w:left="5760" w:hanging="360"/>
      </w:pPr>
      <w:rPr>
        <w:rFonts w:hint="default"/>
      </w:rPr>
    </w:lvl>
    <w:lvl w:ilvl="8" w:tplc="02967290">
      <w:start w:val="1"/>
      <w:numFmt w:val="lowerRoman"/>
      <w:lvlText w:val="%9."/>
      <w:lvlJc w:val="right"/>
      <w:pPr>
        <w:ind w:left="6480" w:hanging="180"/>
      </w:pPr>
      <w:rPr>
        <w:rFonts w:hint="default"/>
      </w:rPr>
    </w:lvl>
  </w:abstractNum>
  <w:abstractNum w:abstractNumId="13" w15:restartNumberingAfterBreak="0">
    <w:nsid w:val="31B9425C"/>
    <w:multiLevelType w:val="hybridMultilevel"/>
    <w:tmpl w:val="1BA61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4" w15:restartNumberingAfterBreak="0">
    <w:nsid w:val="36466B85"/>
    <w:multiLevelType w:val="hybridMultilevel"/>
    <w:tmpl w:val="3FC84F28"/>
    <w:lvl w:ilvl="0" w:tplc="EBC20926">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7E308F"/>
    <w:multiLevelType w:val="hybridMultilevel"/>
    <w:tmpl w:val="3782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17AA"/>
    <w:multiLevelType w:val="hybridMultilevel"/>
    <w:tmpl w:val="E48C911C"/>
    <w:lvl w:ilvl="0" w:tplc="EBC2092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CA32FA"/>
    <w:multiLevelType w:val="hybridMultilevel"/>
    <w:tmpl w:val="D14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D3CD5"/>
    <w:multiLevelType w:val="hybridMultilevel"/>
    <w:tmpl w:val="A9C44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C1547"/>
    <w:multiLevelType w:val="hybridMultilevel"/>
    <w:tmpl w:val="060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3003"/>
    <w:multiLevelType w:val="hybridMultilevel"/>
    <w:tmpl w:val="4CE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0679E"/>
    <w:multiLevelType w:val="hybridMultilevel"/>
    <w:tmpl w:val="2B54BDA0"/>
    <w:lvl w:ilvl="0" w:tplc="6AC47516">
      <w:start w:val="1"/>
      <w:numFmt w:val="decimal"/>
      <w:lvlText w:val="2.%1"/>
      <w:lvlJc w:val="left"/>
      <w:pPr>
        <w:ind w:left="1440" w:hanging="360"/>
      </w:pPr>
      <w:rPr>
        <w:rFonts w:hint="default"/>
      </w:rPr>
    </w:lvl>
    <w:lvl w:ilvl="1" w:tplc="53FA2FA4">
      <w:start w:val="1"/>
      <w:numFmt w:val="lowerLetter"/>
      <w:lvlText w:val="%2."/>
      <w:lvlJc w:val="left"/>
      <w:pPr>
        <w:ind w:left="1440" w:hanging="360"/>
      </w:pPr>
      <w:rPr>
        <w:rFonts w:hint="default"/>
      </w:rPr>
    </w:lvl>
    <w:lvl w:ilvl="2" w:tplc="EBA47C64">
      <w:start w:val="1"/>
      <w:numFmt w:val="lowerRoman"/>
      <w:lvlText w:val="%3."/>
      <w:lvlJc w:val="right"/>
      <w:pPr>
        <w:ind w:left="2160" w:hanging="180"/>
      </w:pPr>
      <w:rPr>
        <w:rFonts w:hint="default"/>
      </w:rPr>
    </w:lvl>
    <w:lvl w:ilvl="3" w:tplc="90CA3C4C">
      <w:start w:val="1"/>
      <w:numFmt w:val="decimal"/>
      <w:lvlText w:val="%4."/>
      <w:lvlJc w:val="left"/>
      <w:pPr>
        <w:ind w:left="2880" w:hanging="360"/>
      </w:pPr>
      <w:rPr>
        <w:rFonts w:hint="default"/>
      </w:rPr>
    </w:lvl>
    <w:lvl w:ilvl="4" w:tplc="A9665E58">
      <w:start w:val="1"/>
      <w:numFmt w:val="lowerLetter"/>
      <w:lvlText w:val="%5."/>
      <w:lvlJc w:val="left"/>
      <w:pPr>
        <w:ind w:left="3600" w:hanging="360"/>
      </w:pPr>
      <w:rPr>
        <w:rFonts w:hint="default"/>
      </w:rPr>
    </w:lvl>
    <w:lvl w:ilvl="5" w:tplc="CC904406">
      <w:start w:val="1"/>
      <w:numFmt w:val="lowerRoman"/>
      <w:lvlText w:val="%6."/>
      <w:lvlJc w:val="right"/>
      <w:pPr>
        <w:ind w:left="4320" w:hanging="180"/>
      </w:pPr>
      <w:rPr>
        <w:rFonts w:hint="default"/>
      </w:rPr>
    </w:lvl>
    <w:lvl w:ilvl="6" w:tplc="29B468E8">
      <w:start w:val="1"/>
      <w:numFmt w:val="decimal"/>
      <w:lvlText w:val="%7."/>
      <w:lvlJc w:val="left"/>
      <w:pPr>
        <w:ind w:left="5040" w:hanging="360"/>
      </w:pPr>
      <w:rPr>
        <w:rFonts w:hint="default"/>
      </w:rPr>
    </w:lvl>
    <w:lvl w:ilvl="7" w:tplc="E68C357A">
      <w:start w:val="1"/>
      <w:numFmt w:val="lowerLetter"/>
      <w:lvlText w:val="%8."/>
      <w:lvlJc w:val="left"/>
      <w:pPr>
        <w:ind w:left="5760" w:hanging="360"/>
      </w:pPr>
      <w:rPr>
        <w:rFonts w:hint="default"/>
      </w:rPr>
    </w:lvl>
    <w:lvl w:ilvl="8" w:tplc="EAB8244E">
      <w:start w:val="1"/>
      <w:numFmt w:val="lowerRoman"/>
      <w:lvlText w:val="%9."/>
      <w:lvlJc w:val="right"/>
      <w:pPr>
        <w:ind w:left="6480" w:hanging="180"/>
      </w:pPr>
      <w:rPr>
        <w:rFonts w:hint="default"/>
      </w:rPr>
    </w:lvl>
  </w:abstractNum>
  <w:abstractNum w:abstractNumId="22" w15:restartNumberingAfterBreak="0">
    <w:nsid w:val="522342FA"/>
    <w:multiLevelType w:val="hybridMultilevel"/>
    <w:tmpl w:val="73EC7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27BB5"/>
    <w:multiLevelType w:val="hybridMultilevel"/>
    <w:tmpl w:val="3AA63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64B1A"/>
    <w:multiLevelType w:val="hybridMultilevel"/>
    <w:tmpl w:val="6BE47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E243F4"/>
    <w:multiLevelType w:val="multilevel"/>
    <w:tmpl w:val="9756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12"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063D81"/>
    <w:multiLevelType w:val="hybridMultilevel"/>
    <w:tmpl w:val="6EB48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041B83"/>
    <w:multiLevelType w:val="hybridMultilevel"/>
    <w:tmpl w:val="3DB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8757DF"/>
    <w:multiLevelType w:val="hybridMultilevel"/>
    <w:tmpl w:val="EC8A05B0"/>
    <w:lvl w:ilvl="0" w:tplc="F5B26D54">
      <w:start w:val="1"/>
      <w:numFmt w:val="decimal"/>
      <w:lvlText w:val="%1."/>
      <w:lvlJc w:val="left"/>
      <w:pPr>
        <w:ind w:left="720" w:hanging="360"/>
      </w:pPr>
      <w:rPr>
        <w:b/>
        <w:bCs/>
      </w:rPr>
    </w:lvl>
    <w:lvl w:ilvl="1" w:tplc="8D289C1A">
      <w:start w:val="1"/>
      <w:numFmt w:val="lowerRoman"/>
      <w:suff w:val="nothing"/>
      <w:lvlText w:val="%2."/>
      <w:lvlJc w:val="right"/>
      <w:pPr>
        <w:ind w:left="1080" w:firstLine="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607CA"/>
    <w:multiLevelType w:val="hybridMultilevel"/>
    <w:tmpl w:val="108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B6CFE"/>
    <w:multiLevelType w:val="hybridMultilevel"/>
    <w:tmpl w:val="14C0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3"/>
  </w:num>
  <w:num w:numId="4">
    <w:abstractNumId w:val="19"/>
  </w:num>
  <w:num w:numId="5">
    <w:abstractNumId w:val="24"/>
  </w:num>
  <w:num w:numId="6">
    <w:abstractNumId w:val="5"/>
  </w:num>
  <w:num w:numId="7">
    <w:abstractNumId w:val="29"/>
  </w:num>
  <w:num w:numId="8">
    <w:abstractNumId w:val="17"/>
  </w:num>
  <w:num w:numId="9">
    <w:abstractNumId w:val="15"/>
  </w:num>
  <w:num w:numId="10">
    <w:abstractNumId w:val="27"/>
  </w:num>
  <w:num w:numId="11">
    <w:abstractNumId w:val="26"/>
  </w:num>
  <w:num w:numId="12">
    <w:abstractNumId w:val="16"/>
  </w:num>
  <w:num w:numId="13">
    <w:abstractNumId w:val="10"/>
  </w:num>
  <w:num w:numId="14">
    <w:abstractNumId w:val="12"/>
  </w:num>
  <w:num w:numId="15">
    <w:abstractNumId w:val="21"/>
  </w:num>
  <w:num w:numId="16">
    <w:abstractNumId w:val="14"/>
  </w:num>
  <w:num w:numId="17">
    <w:abstractNumId w:val="4"/>
  </w:num>
  <w:num w:numId="18">
    <w:abstractNumId w:val="0"/>
  </w:num>
  <w:num w:numId="19">
    <w:abstractNumId w:val="3"/>
  </w:num>
  <w:num w:numId="20">
    <w:abstractNumId w:val="2"/>
  </w:num>
  <w:num w:numId="21">
    <w:abstractNumId w:val="9"/>
  </w:num>
  <w:num w:numId="22">
    <w:abstractNumId w:val="30"/>
  </w:num>
  <w:num w:numId="23">
    <w:abstractNumId w:val="22"/>
  </w:num>
  <w:num w:numId="24">
    <w:abstractNumId w:val="11"/>
  </w:num>
  <w:num w:numId="25">
    <w:abstractNumId w:val="25"/>
  </w:num>
  <w:num w:numId="26">
    <w:abstractNumId w:val="1"/>
  </w:num>
  <w:num w:numId="27">
    <w:abstractNumId w:val="18"/>
  </w:num>
  <w:num w:numId="28">
    <w:abstractNumId w:val="13"/>
  </w:num>
  <w:num w:numId="29">
    <w:abstractNumId w:val="28"/>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jE1MbE0MDI1NjdV0lEKTi0uzszPAykwrAUAr8+EgCwAAAA="/>
  </w:docVars>
  <w:rsids>
    <w:rsidRoot w:val="008A00A6"/>
    <w:rsid w:val="00017C3F"/>
    <w:rsid w:val="00017E32"/>
    <w:rsid w:val="00020DF6"/>
    <w:rsid w:val="000212E4"/>
    <w:rsid w:val="00024559"/>
    <w:rsid w:val="00041218"/>
    <w:rsid w:val="000524B2"/>
    <w:rsid w:val="0005325E"/>
    <w:rsid w:val="000568A2"/>
    <w:rsid w:val="00071296"/>
    <w:rsid w:val="00076EA0"/>
    <w:rsid w:val="00077656"/>
    <w:rsid w:val="0008193A"/>
    <w:rsid w:val="000845EB"/>
    <w:rsid w:val="000864FE"/>
    <w:rsid w:val="00096058"/>
    <w:rsid w:val="00096A9F"/>
    <w:rsid w:val="000A199D"/>
    <w:rsid w:val="000A585D"/>
    <w:rsid w:val="000B7F8E"/>
    <w:rsid w:val="000E0AA0"/>
    <w:rsid w:val="000E727E"/>
    <w:rsid w:val="000E7611"/>
    <w:rsid w:val="00106D2F"/>
    <w:rsid w:val="001112C2"/>
    <w:rsid w:val="0013355C"/>
    <w:rsid w:val="0013739E"/>
    <w:rsid w:val="0014054B"/>
    <w:rsid w:val="0014247E"/>
    <w:rsid w:val="0014687D"/>
    <w:rsid w:val="00152891"/>
    <w:rsid w:val="00161DA6"/>
    <w:rsid w:val="00162DD9"/>
    <w:rsid w:val="001672FB"/>
    <w:rsid w:val="00172597"/>
    <w:rsid w:val="0017642D"/>
    <w:rsid w:val="0018151A"/>
    <w:rsid w:val="0018210D"/>
    <w:rsid w:val="001A4E3F"/>
    <w:rsid w:val="001C740C"/>
    <w:rsid w:val="001D001B"/>
    <w:rsid w:val="001D47A1"/>
    <w:rsid w:val="001D6D08"/>
    <w:rsid w:val="001E193D"/>
    <w:rsid w:val="001E3177"/>
    <w:rsid w:val="001F3786"/>
    <w:rsid w:val="002127E4"/>
    <w:rsid w:val="0022138E"/>
    <w:rsid w:val="00233A0E"/>
    <w:rsid w:val="00245697"/>
    <w:rsid w:val="00252598"/>
    <w:rsid w:val="00256F89"/>
    <w:rsid w:val="00265A03"/>
    <w:rsid w:val="0027489A"/>
    <w:rsid w:val="00280E84"/>
    <w:rsid w:val="002838A4"/>
    <w:rsid w:val="00285276"/>
    <w:rsid w:val="00286768"/>
    <w:rsid w:val="002879B3"/>
    <w:rsid w:val="002B6EC7"/>
    <w:rsid w:val="002B763D"/>
    <w:rsid w:val="002C3A98"/>
    <w:rsid w:val="002D09D4"/>
    <w:rsid w:val="002E5236"/>
    <w:rsid w:val="002F728E"/>
    <w:rsid w:val="00310289"/>
    <w:rsid w:val="00310C8A"/>
    <w:rsid w:val="00314AB4"/>
    <w:rsid w:val="00315BDA"/>
    <w:rsid w:val="0032655E"/>
    <w:rsid w:val="00334F58"/>
    <w:rsid w:val="00342958"/>
    <w:rsid w:val="003672F3"/>
    <w:rsid w:val="00377C1E"/>
    <w:rsid w:val="003861E3"/>
    <w:rsid w:val="00394961"/>
    <w:rsid w:val="003B6F28"/>
    <w:rsid w:val="003B7775"/>
    <w:rsid w:val="003C4255"/>
    <w:rsid w:val="003C6E75"/>
    <w:rsid w:val="003E7617"/>
    <w:rsid w:val="003F62E7"/>
    <w:rsid w:val="00400D21"/>
    <w:rsid w:val="0040623A"/>
    <w:rsid w:val="0041224A"/>
    <w:rsid w:val="00420A6A"/>
    <w:rsid w:val="0043525E"/>
    <w:rsid w:val="00444096"/>
    <w:rsid w:val="00444156"/>
    <w:rsid w:val="00460306"/>
    <w:rsid w:val="00464E70"/>
    <w:rsid w:val="0048120E"/>
    <w:rsid w:val="0049069D"/>
    <w:rsid w:val="00492456"/>
    <w:rsid w:val="00492966"/>
    <w:rsid w:val="004930F3"/>
    <w:rsid w:val="004A0E44"/>
    <w:rsid w:val="004A1BD8"/>
    <w:rsid w:val="004E6B09"/>
    <w:rsid w:val="004F45E1"/>
    <w:rsid w:val="004F5269"/>
    <w:rsid w:val="0053614D"/>
    <w:rsid w:val="00536DD7"/>
    <w:rsid w:val="005557D1"/>
    <w:rsid w:val="005739EA"/>
    <w:rsid w:val="0057420C"/>
    <w:rsid w:val="005779D0"/>
    <w:rsid w:val="005808EC"/>
    <w:rsid w:val="00584FA0"/>
    <w:rsid w:val="005B4811"/>
    <w:rsid w:val="005B695B"/>
    <w:rsid w:val="005C5055"/>
    <w:rsid w:val="005F7A23"/>
    <w:rsid w:val="00601124"/>
    <w:rsid w:val="00611AA3"/>
    <w:rsid w:val="0062203B"/>
    <w:rsid w:val="00626FB6"/>
    <w:rsid w:val="006275FE"/>
    <w:rsid w:val="00640F6E"/>
    <w:rsid w:val="00644542"/>
    <w:rsid w:val="00654231"/>
    <w:rsid w:val="00660595"/>
    <w:rsid w:val="00674A0A"/>
    <w:rsid w:val="006A7307"/>
    <w:rsid w:val="006B7339"/>
    <w:rsid w:val="006C195E"/>
    <w:rsid w:val="006C6969"/>
    <w:rsid w:val="006D3A1E"/>
    <w:rsid w:val="006E05E5"/>
    <w:rsid w:val="006E174C"/>
    <w:rsid w:val="006F7185"/>
    <w:rsid w:val="00700500"/>
    <w:rsid w:val="00702B24"/>
    <w:rsid w:val="00735108"/>
    <w:rsid w:val="007374CD"/>
    <w:rsid w:val="00740757"/>
    <w:rsid w:val="007636EB"/>
    <w:rsid w:val="007644DF"/>
    <w:rsid w:val="007655C1"/>
    <w:rsid w:val="00774B60"/>
    <w:rsid w:val="00796DCD"/>
    <w:rsid w:val="007B7FF6"/>
    <w:rsid w:val="007E4C1A"/>
    <w:rsid w:val="007E68DB"/>
    <w:rsid w:val="00800032"/>
    <w:rsid w:val="0080062C"/>
    <w:rsid w:val="00800E22"/>
    <w:rsid w:val="00801FEF"/>
    <w:rsid w:val="0082317D"/>
    <w:rsid w:val="00852118"/>
    <w:rsid w:val="0086136B"/>
    <w:rsid w:val="008867DE"/>
    <w:rsid w:val="008957E5"/>
    <w:rsid w:val="00896D8B"/>
    <w:rsid w:val="008A00A6"/>
    <w:rsid w:val="008A1F5C"/>
    <w:rsid w:val="008A7298"/>
    <w:rsid w:val="008B29E4"/>
    <w:rsid w:val="008D35FC"/>
    <w:rsid w:val="008E32FD"/>
    <w:rsid w:val="008F62F2"/>
    <w:rsid w:val="009038EE"/>
    <w:rsid w:val="00914104"/>
    <w:rsid w:val="0092073D"/>
    <w:rsid w:val="00935C8B"/>
    <w:rsid w:val="00937359"/>
    <w:rsid w:val="0094379D"/>
    <w:rsid w:val="009450FD"/>
    <w:rsid w:val="00950FF1"/>
    <w:rsid w:val="009541A0"/>
    <w:rsid w:val="00963CE8"/>
    <w:rsid w:val="009B6561"/>
    <w:rsid w:val="009D4397"/>
    <w:rsid w:val="009D45E1"/>
    <w:rsid w:val="009D7285"/>
    <w:rsid w:val="009E3F61"/>
    <w:rsid w:val="009E56C6"/>
    <w:rsid w:val="009F7C17"/>
    <w:rsid w:val="00A067D5"/>
    <w:rsid w:val="00A34083"/>
    <w:rsid w:val="00A43509"/>
    <w:rsid w:val="00A53162"/>
    <w:rsid w:val="00A60166"/>
    <w:rsid w:val="00A63B86"/>
    <w:rsid w:val="00A773DF"/>
    <w:rsid w:val="00A80E43"/>
    <w:rsid w:val="00A81D7C"/>
    <w:rsid w:val="00A86760"/>
    <w:rsid w:val="00A87061"/>
    <w:rsid w:val="00AA0A42"/>
    <w:rsid w:val="00AB03A9"/>
    <w:rsid w:val="00AB1494"/>
    <w:rsid w:val="00AC3AE4"/>
    <w:rsid w:val="00AE0016"/>
    <w:rsid w:val="00AE5FFB"/>
    <w:rsid w:val="00B0177B"/>
    <w:rsid w:val="00B625EC"/>
    <w:rsid w:val="00B94F54"/>
    <w:rsid w:val="00BB1E2A"/>
    <w:rsid w:val="00BC4E99"/>
    <w:rsid w:val="00BC54C9"/>
    <w:rsid w:val="00BD2CB1"/>
    <w:rsid w:val="00BD727F"/>
    <w:rsid w:val="00BF2553"/>
    <w:rsid w:val="00BF313F"/>
    <w:rsid w:val="00BF34BB"/>
    <w:rsid w:val="00C03553"/>
    <w:rsid w:val="00C13BED"/>
    <w:rsid w:val="00C14A7D"/>
    <w:rsid w:val="00C2569F"/>
    <w:rsid w:val="00C55F9A"/>
    <w:rsid w:val="00C56DD8"/>
    <w:rsid w:val="00C7236A"/>
    <w:rsid w:val="00C747DC"/>
    <w:rsid w:val="00C85DAB"/>
    <w:rsid w:val="00C87B33"/>
    <w:rsid w:val="00CA10F9"/>
    <w:rsid w:val="00CB1744"/>
    <w:rsid w:val="00CB3C7B"/>
    <w:rsid w:val="00CB62E5"/>
    <w:rsid w:val="00CC540D"/>
    <w:rsid w:val="00CD4903"/>
    <w:rsid w:val="00CD71AB"/>
    <w:rsid w:val="00CE61E5"/>
    <w:rsid w:val="00D0189C"/>
    <w:rsid w:val="00D0498D"/>
    <w:rsid w:val="00D268BC"/>
    <w:rsid w:val="00D37653"/>
    <w:rsid w:val="00D41A92"/>
    <w:rsid w:val="00D42984"/>
    <w:rsid w:val="00D63BF0"/>
    <w:rsid w:val="00D67CA1"/>
    <w:rsid w:val="00D67D9B"/>
    <w:rsid w:val="00D82D5A"/>
    <w:rsid w:val="00D86B33"/>
    <w:rsid w:val="00DB7C6C"/>
    <w:rsid w:val="00DC231C"/>
    <w:rsid w:val="00DC445B"/>
    <w:rsid w:val="00DC6F15"/>
    <w:rsid w:val="00DD0D08"/>
    <w:rsid w:val="00DE2C62"/>
    <w:rsid w:val="00DE2CF3"/>
    <w:rsid w:val="00DE5C42"/>
    <w:rsid w:val="00DF32CC"/>
    <w:rsid w:val="00E03136"/>
    <w:rsid w:val="00E07216"/>
    <w:rsid w:val="00E2010C"/>
    <w:rsid w:val="00E22C2A"/>
    <w:rsid w:val="00E27F11"/>
    <w:rsid w:val="00E32359"/>
    <w:rsid w:val="00E405D6"/>
    <w:rsid w:val="00E5076E"/>
    <w:rsid w:val="00E62F2F"/>
    <w:rsid w:val="00E765B7"/>
    <w:rsid w:val="00E779A9"/>
    <w:rsid w:val="00E866F1"/>
    <w:rsid w:val="00EA5E50"/>
    <w:rsid w:val="00EB2C99"/>
    <w:rsid w:val="00EC2568"/>
    <w:rsid w:val="00ED1343"/>
    <w:rsid w:val="00EE3740"/>
    <w:rsid w:val="00F00012"/>
    <w:rsid w:val="00F004D6"/>
    <w:rsid w:val="00F013AF"/>
    <w:rsid w:val="00F0161E"/>
    <w:rsid w:val="00F07AF2"/>
    <w:rsid w:val="00F1584B"/>
    <w:rsid w:val="00F227EC"/>
    <w:rsid w:val="00F3453F"/>
    <w:rsid w:val="00F35A35"/>
    <w:rsid w:val="00F412DA"/>
    <w:rsid w:val="00F431BE"/>
    <w:rsid w:val="00F4752E"/>
    <w:rsid w:val="00F51435"/>
    <w:rsid w:val="00F54CA8"/>
    <w:rsid w:val="00F55579"/>
    <w:rsid w:val="00F57C7C"/>
    <w:rsid w:val="00F75F41"/>
    <w:rsid w:val="00F84D74"/>
    <w:rsid w:val="00F90980"/>
    <w:rsid w:val="00F92579"/>
    <w:rsid w:val="00F9403E"/>
    <w:rsid w:val="00FB46F7"/>
    <w:rsid w:val="00FB5840"/>
    <w:rsid w:val="00FB6546"/>
    <w:rsid w:val="00FC71FD"/>
    <w:rsid w:val="00FF17D2"/>
    <w:rsid w:val="00FF223A"/>
    <w:rsid w:val="00FF3403"/>
    <w:rsid w:val="3BF37FF2"/>
    <w:rsid w:val="415F85DE"/>
    <w:rsid w:val="60B336C1"/>
    <w:rsid w:val="74A720F6"/>
    <w:rsid w:val="76628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B9C9F"/>
  <w15:docId w15:val="{81021654-BB58-4736-8E82-14FF0EF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7E"/>
    <w:rPr>
      <w:rFonts w:ascii="Franklin Gothic Book" w:hAnsi="Franklin Gothic Book"/>
    </w:rPr>
  </w:style>
  <w:style w:type="paragraph" w:styleId="Heading1">
    <w:name w:val="heading 1"/>
    <w:basedOn w:val="Normal"/>
    <w:next w:val="Normal"/>
    <w:link w:val="Heading1Char"/>
    <w:uiPriority w:val="9"/>
    <w:qFormat/>
    <w:rsid w:val="0014247E"/>
    <w:pPr>
      <w:keepNext/>
      <w:keepLines/>
      <w:spacing w:after="120"/>
      <w:outlineLvl w:val="0"/>
    </w:pPr>
    <w:rPr>
      <w:rFonts w:ascii="Franklin Gothic Medium" w:eastAsiaTheme="majorEastAsia" w:hAnsi="Franklin Gothic Medium" w:cstheme="majorBidi"/>
      <w:bCs/>
      <w:color w:val="365F91"/>
      <w:sz w:val="28"/>
      <w:szCs w:val="28"/>
    </w:rPr>
  </w:style>
  <w:style w:type="paragraph" w:styleId="Heading2">
    <w:name w:val="heading 2"/>
    <w:basedOn w:val="Normal"/>
    <w:next w:val="Normal"/>
    <w:link w:val="Heading2Char"/>
    <w:uiPriority w:val="9"/>
    <w:unhideWhenUsed/>
    <w:qFormat/>
    <w:rsid w:val="00D86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8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568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7E"/>
    <w:rPr>
      <w:rFonts w:ascii="Franklin Gothic Medium" w:eastAsiaTheme="majorEastAsia" w:hAnsi="Franklin Gothic Medium" w:cstheme="majorBidi"/>
      <w:bCs/>
      <w:color w:val="365F91"/>
      <w:sz w:val="28"/>
      <w:szCs w:val="28"/>
    </w:rPr>
  </w:style>
  <w:style w:type="paragraph" w:styleId="ListParagraph">
    <w:name w:val="List Paragraph"/>
    <w:basedOn w:val="Normal"/>
    <w:uiPriority w:val="34"/>
    <w:qFormat/>
    <w:rsid w:val="00D86B33"/>
    <w:pPr>
      <w:ind w:left="720"/>
      <w:contextualSpacing/>
    </w:pPr>
  </w:style>
  <w:style w:type="character" w:customStyle="1" w:styleId="Heading2Char">
    <w:name w:val="Heading 2 Char"/>
    <w:basedOn w:val="DefaultParagraphFont"/>
    <w:link w:val="Heading2"/>
    <w:uiPriority w:val="9"/>
    <w:rsid w:val="00D86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68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68A2"/>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352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25E"/>
    <w:rPr>
      <w:rFonts w:ascii="Times New Roman" w:hAnsi="Times New Roman" w:cs="Times New Roman"/>
      <w:sz w:val="18"/>
      <w:szCs w:val="18"/>
    </w:rPr>
  </w:style>
  <w:style w:type="character" w:styleId="Hyperlink">
    <w:name w:val="Hyperlink"/>
    <w:basedOn w:val="DefaultParagraphFont"/>
    <w:uiPriority w:val="99"/>
    <w:unhideWhenUsed/>
    <w:rsid w:val="003F62E7"/>
    <w:rPr>
      <w:color w:val="0000FF" w:themeColor="hyperlink"/>
      <w:u w:val="single"/>
    </w:rPr>
  </w:style>
  <w:style w:type="paragraph" w:styleId="Title">
    <w:name w:val="Title"/>
    <w:basedOn w:val="Normal"/>
    <w:next w:val="Normal"/>
    <w:link w:val="TitleChar"/>
    <w:uiPriority w:val="10"/>
    <w:qFormat/>
    <w:rsid w:val="00A87061"/>
    <w:pPr>
      <w:spacing w:after="0" w:line="240" w:lineRule="auto"/>
      <w:contextualSpacing/>
      <w:jc w:val="center"/>
    </w:pPr>
    <w:rPr>
      <w:rFonts w:ascii="Gotham Bold" w:eastAsiaTheme="majorEastAsia" w:hAnsi="Gotham Bold" w:cstheme="majorBidi"/>
      <w:spacing w:val="-10"/>
      <w:kern w:val="28"/>
      <w:sz w:val="40"/>
      <w:szCs w:val="56"/>
    </w:rPr>
  </w:style>
  <w:style w:type="character" w:customStyle="1" w:styleId="TitleChar">
    <w:name w:val="Title Char"/>
    <w:basedOn w:val="DefaultParagraphFont"/>
    <w:link w:val="Title"/>
    <w:uiPriority w:val="10"/>
    <w:rsid w:val="00A87061"/>
    <w:rPr>
      <w:rFonts w:ascii="Gotham Bold" w:eastAsiaTheme="majorEastAsia" w:hAnsi="Gotham Bold" w:cstheme="majorBidi"/>
      <w:spacing w:val="-10"/>
      <w:kern w:val="28"/>
      <w:sz w:val="40"/>
      <w:szCs w:val="56"/>
    </w:rPr>
  </w:style>
  <w:style w:type="paragraph" w:styleId="Header">
    <w:name w:val="header"/>
    <w:basedOn w:val="Normal"/>
    <w:link w:val="HeaderChar"/>
    <w:uiPriority w:val="99"/>
    <w:unhideWhenUsed/>
    <w:rsid w:val="00F9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3E"/>
    <w:rPr>
      <w:rFonts w:ascii="Franklin Gothic Book" w:hAnsi="Franklin Gothic Book"/>
    </w:rPr>
  </w:style>
  <w:style w:type="paragraph" w:styleId="Footer">
    <w:name w:val="footer"/>
    <w:basedOn w:val="Normal"/>
    <w:link w:val="FooterChar"/>
    <w:uiPriority w:val="99"/>
    <w:unhideWhenUsed/>
    <w:rsid w:val="00F9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3E"/>
    <w:rPr>
      <w:rFonts w:ascii="Franklin Gothic Book" w:hAnsi="Franklin Gothic Book"/>
    </w:rPr>
  </w:style>
  <w:style w:type="character" w:customStyle="1" w:styleId="UnresolvedMention1">
    <w:name w:val="Unresolved Mention1"/>
    <w:basedOn w:val="DefaultParagraphFont"/>
    <w:uiPriority w:val="99"/>
    <w:semiHidden/>
    <w:unhideWhenUsed/>
    <w:rsid w:val="00F84D74"/>
    <w:rPr>
      <w:color w:val="808080"/>
      <w:shd w:val="clear" w:color="auto" w:fill="E6E6E6"/>
    </w:rPr>
  </w:style>
  <w:style w:type="paragraph" w:customStyle="1" w:styleId="Copyonwhite">
    <w:name w:val="Copy on white"/>
    <w:basedOn w:val="Normal"/>
    <w:uiPriority w:val="99"/>
    <w:rsid w:val="00017C3F"/>
    <w:pPr>
      <w:suppressAutoHyphens/>
      <w:autoSpaceDE w:val="0"/>
      <w:autoSpaceDN w:val="0"/>
      <w:adjustRightInd w:val="0"/>
      <w:spacing w:after="160" w:line="320" w:lineRule="atLeast"/>
      <w:textAlignment w:val="center"/>
    </w:pPr>
    <w:rPr>
      <w:rFonts w:ascii="Gotham Book" w:hAnsi="Gotham Book" w:cs="Gotham Book"/>
      <w:color w:val="000000"/>
      <w:sz w:val="20"/>
      <w:szCs w:val="20"/>
    </w:rPr>
  </w:style>
  <w:style w:type="table" w:styleId="TableGrid">
    <w:name w:val="Table Grid"/>
    <w:basedOn w:val="TableNormal"/>
    <w:uiPriority w:val="59"/>
    <w:rsid w:val="00FF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62C"/>
    <w:rPr>
      <w:sz w:val="16"/>
      <w:szCs w:val="16"/>
    </w:rPr>
  </w:style>
  <w:style w:type="paragraph" w:styleId="CommentText">
    <w:name w:val="annotation text"/>
    <w:basedOn w:val="Normal"/>
    <w:link w:val="CommentTextChar"/>
    <w:uiPriority w:val="99"/>
    <w:semiHidden/>
    <w:unhideWhenUsed/>
    <w:rsid w:val="0080062C"/>
    <w:pPr>
      <w:spacing w:line="240" w:lineRule="auto"/>
    </w:pPr>
    <w:rPr>
      <w:sz w:val="20"/>
      <w:szCs w:val="20"/>
    </w:rPr>
  </w:style>
  <w:style w:type="character" w:customStyle="1" w:styleId="CommentTextChar">
    <w:name w:val="Comment Text Char"/>
    <w:basedOn w:val="DefaultParagraphFont"/>
    <w:link w:val="CommentText"/>
    <w:uiPriority w:val="99"/>
    <w:semiHidden/>
    <w:rsid w:val="0080062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80062C"/>
    <w:rPr>
      <w:b/>
      <w:bCs/>
    </w:rPr>
  </w:style>
  <w:style w:type="character" w:customStyle="1" w:styleId="CommentSubjectChar">
    <w:name w:val="Comment Subject Char"/>
    <w:basedOn w:val="CommentTextChar"/>
    <w:link w:val="CommentSubject"/>
    <w:uiPriority w:val="99"/>
    <w:semiHidden/>
    <w:rsid w:val="0080062C"/>
    <w:rPr>
      <w:rFonts w:ascii="Franklin Gothic Book" w:hAnsi="Franklin Gothic Book"/>
      <w:b/>
      <w:bCs/>
      <w:sz w:val="20"/>
      <w:szCs w:val="20"/>
    </w:rPr>
  </w:style>
  <w:style w:type="character" w:styleId="UnresolvedMention">
    <w:name w:val="Unresolved Mention"/>
    <w:basedOn w:val="DefaultParagraphFont"/>
    <w:uiPriority w:val="99"/>
    <w:semiHidden/>
    <w:unhideWhenUsed/>
    <w:rsid w:val="001672FB"/>
    <w:rPr>
      <w:color w:val="605E5C"/>
      <w:shd w:val="clear" w:color="auto" w:fill="E1DFDD"/>
    </w:rPr>
  </w:style>
  <w:style w:type="character" w:styleId="FollowedHyperlink">
    <w:name w:val="FollowedHyperlink"/>
    <w:basedOn w:val="DefaultParagraphFont"/>
    <w:uiPriority w:val="99"/>
    <w:semiHidden/>
    <w:unhideWhenUsed/>
    <w:rsid w:val="00C56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0029">
      <w:bodyDiv w:val="1"/>
      <w:marLeft w:val="0"/>
      <w:marRight w:val="0"/>
      <w:marTop w:val="0"/>
      <w:marBottom w:val="0"/>
      <w:divBdr>
        <w:top w:val="none" w:sz="0" w:space="0" w:color="auto"/>
        <w:left w:val="none" w:sz="0" w:space="0" w:color="auto"/>
        <w:bottom w:val="none" w:sz="0" w:space="0" w:color="auto"/>
        <w:right w:val="none" w:sz="0" w:space="0" w:color="auto"/>
      </w:divBdr>
    </w:div>
    <w:div w:id="125509065">
      <w:bodyDiv w:val="1"/>
      <w:marLeft w:val="0"/>
      <w:marRight w:val="0"/>
      <w:marTop w:val="0"/>
      <w:marBottom w:val="0"/>
      <w:divBdr>
        <w:top w:val="none" w:sz="0" w:space="0" w:color="auto"/>
        <w:left w:val="none" w:sz="0" w:space="0" w:color="auto"/>
        <w:bottom w:val="none" w:sz="0" w:space="0" w:color="auto"/>
        <w:right w:val="none" w:sz="0" w:space="0" w:color="auto"/>
      </w:divBdr>
      <w:divsChild>
        <w:div w:id="1761557845">
          <w:marLeft w:val="0"/>
          <w:marRight w:val="0"/>
          <w:marTop w:val="0"/>
          <w:marBottom w:val="0"/>
          <w:divBdr>
            <w:top w:val="none" w:sz="0" w:space="0" w:color="auto"/>
            <w:left w:val="none" w:sz="0" w:space="0" w:color="auto"/>
            <w:bottom w:val="none" w:sz="0" w:space="0" w:color="auto"/>
            <w:right w:val="none" w:sz="0" w:space="0" w:color="auto"/>
          </w:divBdr>
        </w:div>
      </w:divsChild>
    </w:div>
    <w:div w:id="240914411">
      <w:bodyDiv w:val="1"/>
      <w:marLeft w:val="0"/>
      <w:marRight w:val="0"/>
      <w:marTop w:val="0"/>
      <w:marBottom w:val="0"/>
      <w:divBdr>
        <w:top w:val="none" w:sz="0" w:space="0" w:color="auto"/>
        <w:left w:val="none" w:sz="0" w:space="0" w:color="auto"/>
        <w:bottom w:val="none" w:sz="0" w:space="0" w:color="auto"/>
        <w:right w:val="none" w:sz="0" w:space="0" w:color="auto"/>
      </w:divBdr>
    </w:div>
    <w:div w:id="355272824">
      <w:bodyDiv w:val="1"/>
      <w:marLeft w:val="0"/>
      <w:marRight w:val="0"/>
      <w:marTop w:val="0"/>
      <w:marBottom w:val="0"/>
      <w:divBdr>
        <w:top w:val="none" w:sz="0" w:space="0" w:color="auto"/>
        <w:left w:val="none" w:sz="0" w:space="0" w:color="auto"/>
        <w:bottom w:val="none" w:sz="0" w:space="0" w:color="auto"/>
        <w:right w:val="none" w:sz="0" w:space="0" w:color="auto"/>
      </w:divBdr>
    </w:div>
    <w:div w:id="373121954">
      <w:bodyDiv w:val="1"/>
      <w:marLeft w:val="0"/>
      <w:marRight w:val="0"/>
      <w:marTop w:val="0"/>
      <w:marBottom w:val="0"/>
      <w:divBdr>
        <w:top w:val="none" w:sz="0" w:space="0" w:color="auto"/>
        <w:left w:val="none" w:sz="0" w:space="0" w:color="auto"/>
        <w:bottom w:val="none" w:sz="0" w:space="0" w:color="auto"/>
        <w:right w:val="none" w:sz="0" w:space="0" w:color="auto"/>
      </w:divBdr>
    </w:div>
    <w:div w:id="503712512">
      <w:bodyDiv w:val="1"/>
      <w:marLeft w:val="0"/>
      <w:marRight w:val="0"/>
      <w:marTop w:val="0"/>
      <w:marBottom w:val="0"/>
      <w:divBdr>
        <w:top w:val="none" w:sz="0" w:space="0" w:color="auto"/>
        <w:left w:val="none" w:sz="0" w:space="0" w:color="auto"/>
        <w:bottom w:val="none" w:sz="0" w:space="0" w:color="auto"/>
        <w:right w:val="none" w:sz="0" w:space="0" w:color="auto"/>
      </w:divBdr>
    </w:div>
    <w:div w:id="622538968">
      <w:bodyDiv w:val="1"/>
      <w:marLeft w:val="0"/>
      <w:marRight w:val="0"/>
      <w:marTop w:val="0"/>
      <w:marBottom w:val="0"/>
      <w:divBdr>
        <w:top w:val="none" w:sz="0" w:space="0" w:color="auto"/>
        <w:left w:val="none" w:sz="0" w:space="0" w:color="auto"/>
        <w:bottom w:val="none" w:sz="0" w:space="0" w:color="auto"/>
        <w:right w:val="none" w:sz="0" w:space="0" w:color="auto"/>
      </w:divBdr>
    </w:div>
    <w:div w:id="685060090">
      <w:bodyDiv w:val="1"/>
      <w:marLeft w:val="0"/>
      <w:marRight w:val="0"/>
      <w:marTop w:val="0"/>
      <w:marBottom w:val="0"/>
      <w:divBdr>
        <w:top w:val="none" w:sz="0" w:space="0" w:color="auto"/>
        <w:left w:val="none" w:sz="0" w:space="0" w:color="auto"/>
        <w:bottom w:val="none" w:sz="0" w:space="0" w:color="auto"/>
        <w:right w:val="none" w:sz="0" w:space="0" w:color="auto"/>
      </w:divBdr>
      <w:divsChild>
        <w:div w:id="2066907109">
          <w:marLeft w:val="0"/>
          <w:marRight w:val="0"/>
          <w:marTop w:val="0"/>
          <w:marBottom w:val="0"/>
          <w:divBdr>
            <w:top w:val="none" w:sz="0" w:space="0" w:color="auto"/>
            <w:left w:val="none" w:sz="0" w:space="0" w:color="auto"/>
            <w:bottom w:val="none" w:sz="0" w:space="0" w:color="auto"/>
            <w:right w:val="none" w:sz="0" w:space="0" w:color="auto"/>
          </w:divBdr>
          <w:divsChild>
            <w:div w:id="584149800">
              <w:marLeft w:val="0"/>
              <w:marRight w:val="0"/>
              <w:marTop w:val="0"/>
              <w:marBottom w:val="0"/>
              <w:divBdr>
                <w:top w:val="none" w:sz="0" w:space="0" w:color="auto"/>
                <w:left w:val="none" w:sz="0" w:space="0" w:color="auto"/>
                <w:bottom w:val="none" w:sz="0" w:space="0" w:color="auto"/>
                <w:right w:val="none" w:sz="0" w:space="0" w:color="auto"/>
              </w:divBdr>
              <w:divsChild>
                <w:div w:id="862867873">
                  <w:marLeft w:val="0"/>
                  <w:marRight w:val="0"/>
                  <w:marTop w:val="0"/>
                  <w:marBottom w:val="0"/>
                  <w:divBdr>
                    <w:top w:val="none" w:sz="0" w:space="0" w:color="auto"/>
                    <w:left w:val="none" w:sz="0" w:space="0" w:color="auto"/>
                    <w:bottom w:val="none" w:sz="0" w:space="0" w:color="auto"/>
                    <w:right w:val="none" w:sz="0" w:space="0" w:color="auto"/>
                  </w:divBdr>
                  <w:divsChild>
                    <w:div w:id="1397901138">
                      <w:marLeft w:val="0"/>
                      <w:marRight w:val="0"/>
                      <w:marTop w:val="0"/>
                      <w:marBottom w:val="0"/>
                      <w:divBdr>
                        <w:top w:val="none" w:sz="0" w:space="0" w:color="auto"/>
                        <w:left w:val="none" w:sz="0" w:space="0" w:color="auto"/>
                        <w:bottom w:val="none" w:sz="0" w:space="0" w:color="auto"/>
                        <w:right w:val="none" w:sz="0" w:space="0" w:color="auto"/>
                      </w:divBdr>
                      <w:divsChild>
                        <w:div w:id="1984310334">
                          <w:marLeft w:val="0"/>
                          <w:marRight w:val="0"/>
                          <w:marTop w:val="0"/>
                          <w:marBottom w:val="0"/>
                          <w:divBdr>
                            <w:top w:val="none" w:sz="0" w:space="0" w:color="auto"/>
                            <w:left w:val="none" w:sz="0" w:space="0" w:color="auto"/>
                            <w:bottom w:val="none" w:sz="0" w:space="0" w:color="auto"/>
                            <w:right w:val="none" w:sz="0" w:space="0" w:color="auto"/>
                          </w:divBdr>
                          <w:divsChild>
                            <w:div w:id="577831075">
                              <w:marLeft w:val="0"/>
                              <w:marRight w:val="0"/>
                              <w:marTop w:val="0"/>
                              <w:marBottom w:val="0"/>
                              <w:divBdr>
                                <w:top w:val="none" w:sz="0" w:space="0" w:color="auto"/>
                                <w:left w:val="none" w:sz="0" w:space="0" w:color="auto"/>
                                <w:bottom w:val="none" w:sz="0" w:space="0" w:color="auto"/>
                                <w:right w:val="none" w:sz="0" w:space="0" w:color="auto"/>
                              </w:divBdr>
                              <w:divsChild>
                                <w:div w:id="2068919120">
                                  <w:marLeft w:val="0"/>
                                  <w:marRight w:val="0"/>
                                  <w:marTop w:val="0"/>
                                  <w:marBottom w:val="0"/>
                                  <w:divBdr>
                                    <w:top w:val="none" w:sz="0" w:space="0" w:color="auto"/>
                                    <w:left w:val="none" w:sz="0" w:space="0" w:color="auto"/>
                                    <w:bottom w:val="none" w:sz="0" w:space="0" w:color="auto"/>
                                    <w:right w:val="none" w:sz="0" w:space="0" w:color="auto"/>
                                  </w:divBdr>
                                  <w:divsChild>
                                    <w:div w:id="2079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5911">
      <w:bodyDiv w:val="1"/>
      <w:marLeft w:val="0"/>
      <w:marRight w:val="0"/>
      <w:marTop w:val="0"/>
      <w:marBottom w:val="0"/>
      <w:divBdr>
        <w:top w:val="none" w:sz="0" w:space="0" w:color="auto"/>
        <w:left w:val="none" w:sz="0" w:space="0" w:color="auto"/>
        <w:bottom w:val="none" w:sz="0" w:space="0" w:color="auto"/>
        <w:right w:val="none" w:sz="0" w:space="0" w:color="auto"/>
      </w:divBdr>
    </w:div>
    <w:div w:id="868301264">
      <w:bodyDiv w:val="1"/>
      <w:marLeft w:val="0"/>
      <w:marRight w:val="0"/>
      <w:marTop w:val="0"/>
      <w:marBottom w:val="0"/>
      <w:divBdr>
        <w:top w:val="none" w:sz="0" w:space="0" w:color="auto"/>
        <w:left w:val="none" w:sz="0" w:space="0" w:color="auto"/>
        <w:bottom w:val="none" w:sz="0" w:space="0" w:color="auto"/>
        <w:right w:val="none" w:sz="0" w:space="0" w:color="auto"/>
      </w:divBdr>
    </w:div>
    <w:div w:id="1069498012">
      <w:bodyDiv w:val="1"/>
      <w:marLeft w:val="0"/>
      <w:marRight w:val="0"/>
      <w:marTop w:val="0"/>
      <w:marBottom w:val="0"/>
      <w:divBdr>
        <w:top w:val="none" w:sz="0" w:space="0" w:color="auto"/>
        <w:left w:val="none" w:sz="0" w:space="0" w:color="auto"/>
        <w:bottom w:val="none" w:sz="0" w:space="0" w:color="auto"/>
        <w:right w:val="none" w:sz="0" w:space="0" w:color="auto"/>
      </w:divBdr>
    </w:div>
    <w:div w:id="1413309103">
      <w:bodyDiv w:val="1"/>
      <w:marLeft w:val="0"/>
      <w:marRight w:val="0"/>
      <w:marTop w:val="0"/>
      <w:marBottom w:val="0"/>
      <w:divBdr>
        <w:top w:val="none" w:sz="0" w:space="0" w:color="auto"/>
        <w:left w:val="none" w:sz="0" w:space="0" w:color="auto"/>
        <w:bottom w:val="none" w:sz="0" w:space="0" w:color="auto"/>
        <w:right w:val="none" w:sz="0" w:space="0" w:color="auto"/>
      </w:divBdr>
    </w:div>
    <w:div w:id="1452893045">
      <w:bodyDiv w:val="1"/>
      <w:marLeft w:val="0"/>
      <w:marRight w:val="0"/>
      <w:marTop w:val="0"/>
      <w:marBottom w:val="0"/>
      <w:divBdr>
        <w:top w:val="none" w:sz="0" w:space="0" w:color="auto"/>
        <w:left w:val="none" w:sz="0" w:space="0" w:color="auto"/>
        <w:bottom w:val="none" w:sz="0" w:space="0" w:color="auto"/>
        <w:right w:val="none" w:sz="0" w:space="0" w:color="auto"/>
      </w:divBdr>
    </w:div>
    <w:div w:id="1466585438">
      <w:bodyDiv w:val="1"/>
      <w:marLeft w:val="0"/>
      <w:marRight w:val="0"/>
      <w:marTop w:val="0"/>
      <w:marBottom w:val="0"/>
      <w:divBdr>
        <w:top w:val="none" w:sz="0" w:space="0" w:color="auto"/>
        <w:left w:val="none" w:sz="0" w:space="0" w:color="auto"/>
        <w:bottom w:val="none" w:sz="0" w:space="0" w:color="auto"/>
        <w:right w:val="none" w:sz="0" w:space="0" w:color="auto"/>
      </w:divBdr>
    </w:div>
    <w:div w:id="1488131732">
      <w:bodyDiv w:val="1"/>
      <w:marLeft w:val="0"/>
      <w:marRight w:val="0"/>
      <w:marTop w:val="0"/>
      <w:marBottom w:val="0"/>
      <w:divBdr>
        <w:top w:val="none" w:sz="0" w:space="0" w:color="auto"/>
        <w:left w:val="none" w:sz="0" w:space="0" w:color="auto"/>
        <w:bottom w:val="none" w:sz="0" w:space="0" w:color="auto"/>
        <w:right w:val="none" w:sz="0" w:space="0" w:color="auto"/>
      </w:divBdr>
    </w:div>
    <w:div w:id="1553734382">
      <w:bodyDiv w:val="1"/>
      <w:marLeft w:val="0"/>
      <w:marRight w:val="0"/>
      <w:marTop w:val="0"/>
      <w:marBottom w:val="0"/>
      <w:divBdr>
        <w:top w:val="none" w:sz="0" w:space="0" w:color="auto"/>
        <w:left w:val="none" w:sz="0" w:space="0" w:color="auto"/>
        <w:bottom w:val="none" w:sz="0" w:space="0" w:color="auto"/>
        <w:right w:val="none" w:sz="0" w:space="0" w:color="auto"/>
      </w:divBdr>
    </w:div>
    <w:div w:id="1632440889">
      <w:bodyDiv w:val="1"/>
      <w:marLeft w:val="0"/>
      <w:marRight w:val="0"/>
      <w:marTop w:val="0"/>
      <w:marBottom w:val="0"/>
      <w:divBdr>
        <w:top w:val="none" w:sz="0" w:space="0" w:color="auto"/>
        <w:left w:val="none" w:sz="0" w:space="0" w:color="auto"/>
        <w:bottom w:val="none" w:sz="0" w:space="0" w:color="auto"/>
        <w:right w:val="none" w:sz="0" w:space="0" w:color="auto"/>
      </w:divBdr>
    </w:div>
    <w:div w:id="1633098754">
      <w:bodyDiv w:val="1"/>
      <w:marLeft w:val="0"/>
      <w:marRight w:val="0"/>
      <w:marTop w:val="0"/>
      <w:marBottom w:val="0"/>
      <w:divBdr>
        <w:top w:val="none" w:sz="0" w:space="0" w:color="auto"/>
        <w:left w:val="none" w:sz="0" w:space="0" w:color="auto"/>
        <w:bottom w:val="none" w:sz="0" w:space="0" w:color="auto"/>
        <w:right w:val="none" w:sz="0" w:space="0" w:color="auto"/>
      </w:divBdr>
    </w:div>
    <w:div w:id="1797138039">
      <w:bodyDiv w:val="1"/>
      <w:marLeft w:val="0"/>
      <w:marRight w:val="0"/>
      <w:marTop w:val="0"/>
      <w:marBottom w:val="0"/>
      <w:divBdr>
        <w:top w:val="none" w:sz="0" w:space="0" w:color="auto"/>
        <w:left w:val="none" w:sz="0" w:space="0" w:color="auto"/>
        <w:bottom w:val="none" w:sz="0" w:space="0" w:color="auto"/>
        <w:right w:val="none" w:sz="0" w:space="0" w:color="auto"/>
      </w:divBdr>
    </w:div>
    <w:div w:id="1844587210">
      <w:bodyDiv w:val="1"/>
      <w:marLeft w:val="0"/>
      <w:marRight w:val="0"/>
      <w:marTop w:val="0"/>
      <w:marBottom w:val="0"/>
      <w:divBdr>
        <w:top w:val="none" w:sz="0" w:space="0" w:color="auto"/>
        <w:left w:val="none" w:sz="0" w:space="0" w:color="auto"/>
        <w:bottom w:val="none" w:sz="0" w:space="0" w:color="auto"/>
        <w:right w:val="none" w:sz="0" w:space="0" w:color="auto"/>
      </w:divBdr>
    </w:div>
    <w:div w:id="2101827977">
      <w:bodyDiv w:val="1"/>
      <w:marLeft w:val="0"/>
      <w:marRight w:val="0"/>
      <w:marTop w:val="0"/>
      <w:marBottom w:val="0"/>
      <w:divBdr>
        <w:top w:val="none" w:sz="0" w:space="0" w:color="auto"/>
        <w:left w:val="none" w:sz="0" w:space="0" w:color="auto"/>
        <w:bottom w:val="none" w:sz="0" w:space="0" w:color="auto"/>
        <w:right w:val="none" w:sz="0" w:space="0" w:color="auto"/>
      </w:divBdr>
    </w:div>
    <w:div w:id="21466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onomacleanpower.org/solicitations-business-opportunitie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zoom.us/webinar/register/WN_878sjPnrRJmEluO2QIh4Eg" TargetMode="External"/><Relationship Id="rId2" Type="http://schemas.openxmlformats.org/officeDocument/2006/relationships/numbering" Target="numbering.xml"/><Relationship Id="rId16" Type="http://schemas.openxmlformats.org/officeDocument/2006/relationships/hyperlink" Target="https://oehha.ca.gov/calenviroscreen/sb53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gress.gov/bill/117th-congress/house-bill/848/tex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nkprotect.cudasvc.com/url?a=https%3a%2f%2fpv-magazine-usa.com%2f2021%2f03%2f09%2flawmakers-propose-energy-storage-system-tax-incentive%2f&amp;c=E,1,_i5q4xgIXUNxea_wYJLqc3YxGLZRmi0OpBTyhzEDTaMHEi5az0IkUXKaIHaGUQ-MCIKijbZa3hM-FgPgEtmjpx7hmQrnRrZwxMpBuihXH1LqTaKOvDJmb1husN6B&amp;typo=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Desktop\SC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8469-EAF2-486A-BBB1-29FC81BD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SCP Letterhead Template</Template>
  <TotalTime>2</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dc:creator>
  <cp:lastModifiedBy>Hannah Rennie</cp:lastModifiedBy>
  <cp:revision>3</cp:revision>
  <cp:lastPrinted>2020-09-25T22:04:00Z</cp:lastPrinted>
  <dcterms:created xsi:type="dcterms:W3CDTF">2021-06-01T22:27:00Z</dcterms:created>
  <dcterms:modified xsi:type="dcterms:W3CDTF">2021-06-01T22:34:00Z</dcterms:modified>
</cp:coreProperties>
</file>